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entelstinklelis"/>
        <w:tblpPr w:leftFromText="180" w:rightFromText="180" w:horzAnchor="margin" w:tblpY="765"/>
        <w:tblW w:w="13993" w:type="dxa"/>
        <w:tblLook w:val="04A0" w:firstRow="1" w:lastRow="0" w:firstColumn="1" w:lastColumn="0" w:noHBand="0" w:noVBand="1"/>
      </w:tblPr>
      <w:tblGrid>
        <w:gridCol w:w="2404"/>
        <w:gridCol w:w="1415"/>
        <w:gridCol w:w="1296"/>
        <w:gridCol w:w="1813"/>
        <w:gridCol w:w="1556"/>
        <w:gridCol w:w="1839"/>
        <w:gridCol w:w="1835"/>
        <w:gridCol w:w="1835"/>
      </w:tblGrid>
      <w:tr w:rsidR="00FB561C" w:rsidRPr="00FB561C" w:rsidTr="00FB561C">
        <w:tc>
          <w:tcPr>
            <w:tcW w:w="2404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Pareigybės pavadinimas</w:t>
            </w:r>
          </w:p>
        </w:tc>
        <w:tc>
          <w:tcPr>
            <w:tcW w:w="1415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Darbuotojų skaičius</w:t>
            </w:r>
          </w:p>
        </w:tc>
        <w:tc>
          <w:tcPr>
            <w:tcW w:w="1296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 m. vidutinis darbo užmokestis</w:t>
            </w:r>
          </w:p>
        </w:tc>
        <w:tc>
          <w:tcPr>
            <w:tcW w:w="1813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2016 m. I ketvirčio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vidutinis darbo užmokestis</w:t>
            </w:r>
          </w:p>
        </w:tc>
        <w:tc>
          <w:tcPr>
            <w:tcW w:w="1556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2016 m. 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ketvirčio  vidutinis darbo užmokestis</w:t>
            </w:r>
          </w:p>
        </w:tc>
        <w:tc>
          <w:tcPr>
            <w:tcW w:w="1839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2016 m. 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ketvirčio  vidutinis darbo užmokestis</w:t>
            </w:r>
          </w:p>
        </w:tc>
        <w:tc>
          <w:tcPr>
            <w:tcW w:w="1835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 m. IV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ketvirčio  vidutinis darbo užmokestis</w:t>
            </w:r>
          </w:p>
        </w:tc>
        <w:tc>
          <w:tcPr>
            <w:tcW w:w="1835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  <w:r w:rsidR="00FB561C">
              <w:rPr>
                <w:rFonts w:ascii="Times New Roman" w:hAnsi="Times New Roman" w:cs="Times New Roman"/>
                <w:sz w:val="24"/>
                <w:szCs w:val="24"/>
              </w:rPr>
              <w:t xml:space="preserve"> m. vidutinis darbo užmokestis</w:t>
            </w:r>
          </w:p>
        </w:tc>
      </w:tr>
      <w:tr w:rsidR="00FB561C" w:rsidRPr="00FB561C" w:rsidTr="00FB561C">
        <w:tc>
          <w:tcPr>
            <w:tcW w:w="2404" w:type="dxa"/>
          </w:tcPr>
          <w:p w:rsidR="00FB561C" w:rsidRPr="00FB561C" w:rsidRDefault="00FB561C" w:rsidP="00FB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Direktorius</w:t>
            </w:r>
          </w:p>
        </w:tc>
        <w:tc>
          <w:tcPr>
            <w:tcW w:w="1415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1163</w:t>
            </w:r>
          </w:p>
        </w:tc>
        <w:tc>
          <w:tcPr>
            <w:tcW w:w="1813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556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839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835" w:type="dxa"/>
          </w:tcPr>
          <w:p w:rsidR="00FB561C" w:rsidRPr="00FB561C" w:rsidRDefault="00542DE4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835" w:type="dxa"/>
          </w:tcPr>
          <w:p w:rsidR="00FB561C" w:rsidRPr="00FB561C" w:rsidRDefault="0004443D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</w:tr>
      <w:tr w:rsidR="00FB561C" w:rsidRPr="00FB561C" w:rsidTr="00FB561C">
        <w:tc>
          <w:tcPr>
            <w:tcW w:w="2404" w:type="dxa"/>
          </w:tcPr>
          <w:p w:rsidR="00FB561C" w:rsidRPr="00FB561C" w:rsidRDefault="00FB561C" w:rsidP="00FB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Direktoriaus pavaduotojas ugdymui</w:t>
            </w:r>
          </w:p>
        </w:tc>
        <w:tc>
          <w:tcPr>
            <w:tcW w:w="1415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899</w:t>
            </w:r>
          </w:p>
        </w:tc>
        <w:tc>
          <w:tcPr>
            <w:tcW w:w="1813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976</w:t>
            </w:r>
          </w:p>
        </w:tc>
        <w:tc>
          <w:tcPr>
            <w:tcW w:w="1556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976</w:t>
            </w:r>
          </w:p>
        </w:tc>
        <w:tc>
          <w:tcPr>
            <w:tcW w:w="1839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976</w:t>
            </w:r>
          </w:p>
        </w:tc>
        <w:tc>
          <w:tcPr>
            <w:tcW w:w="1835" w:type="dxa"/>
          </w:tcPr>
          <w:p w:rsidR="00FB561C" w:rsidRPr="00FB561C" w:rsidRDefault="00542DE4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976</w:t>
            </w:r>
          </w:p>
        </w:tc>
        <w:tc>
          <w:tcPr>
            <w:tcW w:w="1835" w:type="dxa"/>
          </w:tcPr>
          <w:p w:rsidR="00FB561C" w:rsidRPr="00FB561C" w:rsidRDefault="0004443D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976</w:t>
            </w:r>
          </w:p>
        </w:tc>
      </w:tr>
      <w:tr w:rsidR="00FB561C" w:rsidRPr="00FB561C" w:rsidTr="00FB561C">
        <w:tc>
          <w:tcPr>
            <w:tcW w:w="2404" w:type="dxa"/>
          </w:tcPr>
          <w:p w:rsidR="00FB561C" w:rsidRPr="00FB561C" w:rsidRDefault="00FB561C" w:rsidP="00FB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Direktoriaus pavaduotojas ūkio reikalams</w:t>
            </w:r>
          </w:p>
        </w:tc>
        <w:tc>
          <w:tcPr>
            <w:tcW w:w="1415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1813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1556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1839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1835" w:type="dxa"/>
          </w:tcPr>
          <w:p w:rsidR="00FB561C" w:rsidRPr="00FB561C" w:rsidRDefault="00542DE4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1835" w:type="dxa"/>
          </w:tcPr>
          <w:p w:rsidR="00FB561C" w:rsidRPr="00FB561C" w:rsidRDefault="0004443D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</w:p>
        </w:tc>
      </w:tr>
      <w:tr w:rsidR="00FB561C" w:rsidRPr="00FB561C" w:rsidTr="00FB561C">
        <w:tc>
          <w:tcPr>
            <w:tcW w:w="2404" w:type="dxa"/>
          </w:tcPr>
          <w:p w:rsidR="00FB561C" w:rsidRPr="00FB561C" w:rsidRDefault="00FB561C" w:rsidP="00FB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Priešmokyklinio ugdymo pedagogas</w:t>
            </w:r>
          </w:p>
        </w:tc>
        <w:tc>
          <w:tcPr>
            <w:tcW w:w="1415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6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737</w:t>
            </w:r>
          </w:p>
        </w:tc>
        <w:tc>
          <w:tcPr>
            <w:tcW w:w="1813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812</w:t>
            </w:r>
          </w:p>
        </w:tc>
        <w:tc>
          <w:tcPr>
            <w:tcW w:w="1556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812</w:t>
            </w:r>
          </w:p>
        </w:tc>
        <w:tc>
          <w:tcPr>
            <w:tcW w:w="1839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795</w:t>
            </w:r>
          </w:p>
        </w:tc>
        <w:tc>
          <w:tcPr>
            <w:tcW w:w="1835" w:type="dxa"/>
          </w:tcPr>
          <w:p w:rsidR="00FB561C" w:rsidRPr="00FB561C" w:rsidRDefault="00542DE4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909</w:t>
            </w:r>
          </w:p>
        </w:tc>
        <w:tc>
          <w:tcPr>
            <w:tcW w:w="1835" w:type="dxa"/>
          </w:tcPr>
          <w:p w:rsidR="00FB561C" w:rsidRPr="00FB561C" w:rsidRDefault="0004443D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832</w:t>
            </w:r>
          </w:p>
        </w:tc>
      </w:tr>
      <w:tr w:rsidR="00FB561C" w:rsidRPr="00FB561C" w:rsidTr="00FB561C">
        <w:tc>
          <w:tcPr>
            <w:tcW w:w="2404" w:type="dxa"/>
          </w:tcPr>
          <w:p w:rsidR="00FB561C" w:rsidRPr="00FB561C" w:rsidRDefault="00FB561C" w:rsidP="00FB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Ikimokyklinio ugdymo pedagogas</w:t>
            </w:r>
          </w:p>
        </w:tc>
        <w:tc>
          <w:tcPr>
            <w:tcW w:w="1415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96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673</w:t>
            </w:r>
          </w:p>
        </w:tc>
        <w:tc>
          <w:tcPr>
            <w:tcW w:w="1813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742</w:t>
            </w:r>
          </w:p>
        </w:tc>
        <w:tc>
          <w:tcPr>
            <w:tcW w:w="1556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742</w:t>
            </w:r>
          </w:p>
        </w:tc>
        <w:tc>
          <w:tcPr>
            <w:tcW w:w="1839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745</w:t>
            </w:r>
          </w:p>
        </w:tc>
        <w:tc>
          <w:tcPr>
            <w:tcW w:w="1835" w:type="dxa"/>
          </w:tcPr>
          <w:p w:rsidR="00FB561C" w:rsidRPr="00FB561C" w:rsidRDefault="00542DE4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745</w:t>
            </w:r>
          </w:p>
        </w:tc>
        <w:tc>
          <w:tcPr>
            <w:tcW w:w="1835" w:type="dxa"/>
          </w:tcPr>
          <w:p w:rsidR="00FB561C" w:rsidRPr="00FB561C" w:rsidRDefault="0004443D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744</w:t>
            </w:r>
          </w:p>
        </w:tc>
      </w:tr>
      <w:tr w:rsidR="00FB561C" w:rsidRPr="00FB561C" w:rsidTr="00FB561C">
        <w:tc>
          <w:tcPr>
            <w:tcW w:w="2404" w:type="dxa"/>
          </w:tcPr>
          <w:p w:rsidR="00FB561C" w:rsidRPr="00FB561C" w:rsidRDefault="00FB561C" w:rsidP="00FB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Spec. pedagogas*</w:t>
            </w:r>
          </w:p>
        </w:tc>
        <w:tc>
          <w:tcPr>
            <w:tcW w:w="1415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6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711</w:t>
            </w:r>
          </w:p>
        </w:tc>
        <w:tc>
          <w:tcPr>
            <w:tcW w:w="1813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753</w:t>
            </w:r>
          </w:p>
        </w:tc>
        <w:tc>
          <w:tcPr>
            <w:tcW w:w="1556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753</w:t>
            </w:r>
          </w:p>
        </w:tc>
        <w:tc>
          <w:tcPr>
            <w:tcW w:w="1839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757</w:t>
            </w:r>
          </w:p>
        </w:tc>
        <w:tc>
          <w:tcPr>
            <w:tcW w:w="1835" w:type="dxa"/>
          </w:tcPr>
          <w:p w:rsidR="00FB561C" w:rsidRPr="00FB561C" w:rsidRDefault="00542DE4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762</w:t>
            </w:r>
          </w:p>
        </w:tc>
        <w:tc>
          <w:tcPr>
            <w:tcW w:w="1835" w:type="dxa"/>
          </w:tcPr>
          <w:p w:rsidR="00FB561C" w:rsidRPr="00FB561C" w:rsidRDefault="0004443D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756</w:t>
            </w:r>
          </w:p>
        </w:tc>
      </w:tr>
      <w:tr w:rsidR="00FB561C" w:rsidRPr="00FB561C" w:rsidTr="00FB561C">
        <w:tc>
          <w:tcPr>
            <w:tcW w:w="2404" w:type="dxa"/>
          </w:tcPr>
          <w:p w:rsidR="00FB561C" w:rsidRPr="00FB561C" w:rsidRDefault="00FB561C" w:rsidP="00FB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Specialistai**</w:t>
            </w:r>
          </w:p>
        </w:tc>
        <w:tc>
          <w:tcPr>
            <w:tcW w:w="1415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6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456</w:t>
            </w:r>
          </w:p>
        </w:tc>
        <w:tc>
          <w:tcPr>
            <w:tcW w:w="1813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1556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1839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1835" w:type="dxa"/>
          </w:tcPr>
          <w:p w:rsidR="00FB561C" w:rsidRPr="00FB561C" w:rsidRDefault="00542DE4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1835" w:type="dxa"/>
          </w:tcPr>
          <w:p w:rsidR="00FB561C" w:rsidRPr="00FB561C" w:rsidRDefault="0004443D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</w:tr>
      <w:tr w:rsidR="00FB561C" w:rsidRPr="00FB561C" w:rsidTr="00FB561C">
        <w:tc>
          <w:tcPr>
            <w:tcW w:w="2404" w:type="dxa"/>
          </w:tcPr>
          <w:p w:rsidR="00FB561C" w:rsidRPr="00FB561C" w:rsidRDefault="00FB561C" w:rsidP="00FB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Techninis aptarnaujantis personalas***</w:t>
            </w:r>
          </w:p>
        </w:tc>
        <w:tc>
          <w:tcPr>
            <w:tcW w:w="1415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96" w:type="dxa"/>
          </w:tcPr>
          <w:p w:rsidR="00FB561C" w:rsidRPr="00FB561C" w:rsidRDefault="00AD2F37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1813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556" w:type="dxa"/>
          </w:tcPr>
          <w:p w:rsidR="00FB561C" w:rsidRPr="00FB561C" w:rsidRDefault="00FB561C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839" w:type="dxa"/>
          </w:tcPr>
          <w:p w:rsidR="00FB561C" w:rsidRPr="00FB561C" w:rsidRDefault="00542DE4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1835" w:type="dxa"/>
          </w:tcPr>
          <w:p w:rsidR="00FB561C" w:rsidRPr="00FB561C" w:rsidRDefault="00542DE4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1835" w:type="dxa"/>
          </w:tcPr>
          <w:p w:rsidR="00FB561C" w:rsidRPr="00FB561C" w:rsidRDefault="0004443D" w:rsidP="00FB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</w:tr>
      <w:tr w:rsidR="0004443D" w:rsidRPr="00FB561C" w:rsidTr="005E1F54">
        <w:tc>
          <w:tcPr>
            <w:tcW w:w="13993" w:type="dxa"/>
            <w:gridSpan w:val="8"/>
          </w:tcPr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įvertintas logopedo,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tiflopedagogo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psichologo darbo užmokestis;</w:t>
            </w: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**įvertintas vyriausiojo buhalterio, inžinieriaus kompiuterininko, visuomenės sveikatos priežiūros specialisto darbo užmokestis;</w:t>
            </w: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***įvertintas auklėtojo padėjėjo, virėjo, valytojo, darbininko, kiemsargio darbo užmokestis.</w:t>
            </w:r>
          </w:p>
          <w:p w:rsidR="0004443D" w:rsidRPr="00FB561C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43D" w:rsidRPr="00FB561C" w:rsidTr="005E1F54">
        <w:tc>
          <w:tcPr>
            <w:tcW w:w="13993" w:type="dxa"/>
            <w:gridSpan w:val="8"/>
          </w:tcPr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43D" w:rsidRDefault="00EB73E1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Pastaba. </w:t>
            </w:r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Lentelėje pateikti vidutiniai mėnesiniai </w:t>
            </w:r>
            <w:proofErr w:type="spellStart"/>
            <w:r w:rsidR="0004443D">
              <w:rPr>
                <w:rFonts w:ascii="Times New Roman" w:hAnsi="Times New Roman" w:cs="Times New Roman"/>
                <w:sz w:val="24"/>
                <w:szCs w:val="24"/>
              </w:rPr>
              <w:t>bruto</w:t>
            </w:r>
            <w:proofErr w:type="spellEnd"/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 darbo užmokesčiai – ikimokestinis darbo užmokestis (neatskaičius gyventojų pajamų mokesčio ir valstybinio socialinio draudimo įmokų, kurias moka darbuotoja“</w:t>
            </w: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</w:tbl>
    <w:p w:rsidR="00587C1A" w:rsidRPr="00FB561C" w:rsidRDefault="00030938" w:rsidP="000309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B561C">
        <w:rPr>
          <w:rFonts w:ascii="Times New Roman" w:hAnsi="Times New Roman" w:cs="Times New Roman"/>
          <w:sz w:val="24"/>
          <w:szCs w:val="24"/>
        </w:rPr>
        <w:t>Šiaulių Petro Avižonio regos centro darbuotojų darbo užmokestis</w:t>
      </w:r>
    </w:p>
    <w:p w:rsidR="00030938" w:rsidRPr="00FB561C" w:rsidRDefault="00030938" w:rsidP="00030938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30938" w:rsidRPr="00FB561C" w:rsidRDefault="00030938" w:rsidP="00030938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FB561C" w:rsidRPr="00DD7ACE" w:rsidRDefault="00FB561C" w:rsidP="00DD7AC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B561C" w:rsidRPr="00DD7ACE" w:rsidSect="00FB561C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80531"/>
    <w:multiLevelType w:val="hybridMultilevel"/>
    <w:tmpl w:val="540A669C"/>
    <w:lvl w:ilvl="0" w:tplc="7616A5B4">
      <w:start w:val="20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E470BB"/>
    <w:multiLevelType w:val="hybridMultilevel"/>
    <w:tmpl w:val="8F16A6B8"/>
    <w:lvl w:ilvl="0" w:tplc="46BACA04">
      <w:start w:val="201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304"/>
    <w:rsid w:val="00030938"/>
    <w:rsid w:val="0004443D"/>
    <w:rsid w:val="000B3FF0"/>
    <w:rsid w:val="00542DE4"/>
    <w:rsid w:val="00587C1A"/>
    <w:rsid w:val="005E7827"/>
    <w:rsid w:val="00777304"/>
    <w:rsid w:val="008D5A11"/>
    <w:rsid w:val="00AD2F37"/>
    <w:rsid w:val="00DD7ACE"/>
    <w:rsid w:val="00EB73E1"/>
    <w:rsid w:val="00F730DB"/>
    <w:rsid w:val="00FB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358344-8208-46F4-BF56-2BFF1E6D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77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0309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858</Words>
  <Characters>490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Rastine</dc:creator>
  <cp:keywords/>
  <dc:description/>
  <cp:lastModifiedBy>Rastine</cp:lastModifiedBy>
  <cp:revision>9</cp:revision>
  <dcterms:created xsi:type="dcterms:W3CDTF">2016-07-15T10:58:00Z</dcterms:created>
  <dcterms:modified xsi:type="dcterms:W3CDTF">2017-01-05T09:14:00Z</dcterms:modified>
</cp:coreProperties>
</file>