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663A" w:rsidRPr="0070663A" w:rsidRDefault="0070663A" w:rsidP="0070663A">
      <w:pPr>
        <w:pStyle w:val="Betarp"/>
        <w:jc w:val="center"/>
        <w:rPr>
          <w:rFonts w:ascii="Times New Roman" w:hAnsi="Times New Roman" w:cs="Times New Roman"/>
          <w:b/>
          <w:sz w:val="24"/>
          <w:szCs w:val="24"/>
        </w:rPr>
      </w:pPr>
      <w:bookmarkStart w:id="0" w:name="_GoBack"/>
      <w:bookmarkEnd w:id="0"/>
      <w:r w:rsidRPr="0070663A">
        <w:rPr>
          <w:rFonts w:ascii="Times New Roman" w:hAnsi="Times New Roman" w:cs="Times New Roman"/>
          <w:b/>
          <w:sz w:val="24"/>
          <w:szCs w:val="24"/>
        </w:rPr>
        <w:t>ŠIAULIŲ PETRO AVIŽNIO REGOS CENTRO</w:t>
      </w:r>
    </w:p>
    <w:p w:rsidR="0070663A" w:rsidRPr="0070663A" w:rsidRDefault="0070663A" w:rsidP="0070663A">
      <w:pPr>
        <w:pStyle w:val="Betarp"/>
        <w:jc w:val="center"/>
        <w:rPr>
          <w:rFonts w:ascii="Times New Roman" w:hAnsi="Times New Roman" w:cs="Times New Roman"/>
          <w:b/>
          <w:sz w:val="24"/>
          <w:szCs w:val="24"/>
        </w:rPr>
      </w:pPr>
    </w:p>
    <w:p w:rsidR="0070663A" w:rsidRDefault="0070663A" w:rsidP="0070663A">
      <w:pPr>
        <w:pStyle w:val="Betarp"/>
        <w:jc w:val="center"/>
        <w:rPr>
          <w:rFonts w:ascii="Times New Roman" w:hAnsi="Times New Roman" w:cs="Times New Roman"/>
          <w:b/>
          <w:sz w:val="24"/>
          <w:szCs w:val="24"/>
        </w:rPr>
      </w:pPr>
      <w:r w:rsidRPr="0070663A">
        <w:rPr>
          <w:rFonts w:ascii="Times New Roman" w:hAnsi="Times New Roman" w:cs="Times New Roman"/>
          <w:b/>
          <w:sz w:val="24"/>
          <w:szCs w:val="24"/>
        </w:rPr>
        <w:t>VEIKLOS KOKYBĖS ĮSIVERTINIM</w:t>
      </w:r>
      <w:r w:rsidR="00EE75E4">
        <w:rPr>
          <w:rFonts w:ascii="Times New Roman" w:hAnsi="Times New Roman" w:cs="Times New Roman"/>
          <w:b/>
          <w:sz w:val="24"/>
          <w:szCs w:val="24"/>
        </w:rPr>
        <w:t>AS</w:t>
      </w:r>
    </w:p>
    <w:p w:rsidR="0070663A" w:rsidRPr="0070663A" w:rsidRDefault="0070663A" w:rsidP="00EE75E4">
      <w:pPr>
        <w:pStyle w:val="Betarp"/>
        <w:jc w:val="center"/>
        <w:rPr>
          <w:rFonts w:ascii="Times New Roman" w:hAnsi="Times New Roman" w:cs="Times New Roman"/>
          <w:b/>
          <w:sz w:val="24"/>
          <w:szCs w:val="24"/>
        </w:rPr>
      </w:pPr>
      <w:r w:rsidRPr="0070663A">
        <w:rPr>
          <w:rFonts w:ascii="Times New Roman" w:hAnsi="Times New Roman" w:cs="Times New Roman"/>
          <w:b/>
          <w:sz w:val="24"/>
          <w:szCs w:val="24"/>
        </w:rPr>
        <w:t xml:space="preserve"> </w:t>
      </w:r>
    </w:p>
    <w:p w:rsidR="0070663A" w:rsidRDefault="0070663A" w:rsidP="0070663A">
      <w:pPr>
        <w:pStyle w:val="Betarp"/>
        <w:jc w:val="center"/>
        <w:rPr>
          <w:rFonts w:ascii="Times New Roman" w:hAnsi="Times New Roman" w:cs="Times New Roman"/>
          <w:b/>
          <w:sz w:val="24"/>
          <w:szCs w:val="24"/>
        </w:rPr>
      </w:pPr>
      <w:r w:rsidRPr="0070663A">
        <w:rPr>
          <w:rFonts w:ascii="Times New Roman" w:hAnsi="Times New Roman" w:cs="Times New Roman"/>
          <w:b/>
          <w:sz w:val="24"/>
          <w:szCs w:val="24"/>
        </w:rPr>
        <w:t>2018-2019 M. M.</w:t>
      </w:r>
    </w:p>
    <w:p w:rsidR="0070663A" w:rsidRPr="00EE75E4" w:rsidRDefault="0070663A" w:rsidP="00EE75E4">
      <w:pPr>
        <w:pStyle w:val="Betarp"/>
        <w:rPr>
          <w:rFonts w:ascii="Times New Roman" w:hAnsi="Times New Roman" w:cs="Times New Roman"/>
          <w:sz w:val="24"/>
          <w:szCs w:val="24"/>
        </w:rPr>
      </w:pPr>
    </w:p>
    <w:p w:rsidR="00EE75E4" w:rsidRPr="00EE75E4" w:rsidRDefault="00EE75E4" w:rsidP="00EE75E4">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AA5E41" w:rsidRPr="00EE75E4">
        <w:rPr>
          <w:rFonts w:ascii="Times New Roman" w:hAnsi="Times New Roman" w:cs="Times New Roman"/>
          <w:sz w:val="24"/>
          <w:szCs w:val="24"/>
        </w:rPr>
        <w:t xml:space="preserve">2019 m. </w:t>
      </w:r>
      <w:r w:rsidR="009D37F9" w:rsidRPr="00EE75E4">
        <w:rPr>
          <w:rFonts w:ascii="Times New Roman" w:hAnsi="Times New Roman" w:cs="Times New Roman"/>
          <w:sz w:val="24"/>
          <w:szCs w:val="24"/>
        </w:rPr>
        <w:t>sausio-kov</w:t>
      </w:r>
      <w:r w:rsidR="00AA5E41" w:rsidRPr="00EE75E4">
        <w:rPr>
          <w:rFonts w:ascii="Times New Roman" w:hAnsi="Times New Roman" w:cs="Times New Roman"/>
          <w:sz w:val="24"/>
          <w:szCs w:val="24"/>
        </w:rPr>
        <w:t>o mėn.  atliktas Regos centro veiklos kokybės įsivertinimas. Giluminiam įsivertinimui pasirinkta sritis „Rezultatai“. Įsivertinimą atliko VKĮ darbo grupė</w:t>
      </w:r>
      <w:r w:rsidRPr="00EE75E4">
        <w:rPr>
          <w:rFonts w:ascii="Times New Roman" w:hAnsi="Times New Roman" w:cs="Times New Roman"/>
          <w:sz w:val="24"/>
          <w:szCs w:val="24"/>
        </w:rPr>
        <w:t>.</w:t>
      </w:r>
      <w:r w:rsidR="00AA5E41" w:rsidRPr="00EE75E4">
        <w:rPr>
          <w:rFonts w:ascii="Times New Roman" w:hAnsi="Times New Roman" w:cs="Times New Roman"/>
          <w:sz w:val="24"/>
          <w:szCs w:val="24"/>
        </w:rPr>
        <w:t xml:space="preserve"> </w:t>
      </w:r>
      <w:r w:rsidRPr="00EE75E4">
        <w:rPr>
          <w:rFonts w:ascii="Times New Roman" w:hAnsi="Times New Roman" w:cs="Times New Roman"/>
          <w:sz w:val="24"/>
          <w:szCs w:val="24"/>
        </w:rPr>
        <w:t xml:space="preserve">                                  </w:t>
      </w:r>
      <w:r w:rsidR="00AA5E41" w:rsidRPr="00EE75E4">
        <w:rPr>
          <w:rFonts w:ascii="Times New Roman" w:hAnsi="Times New Roman" w:cs="Times New Roman"/>
          <w:sz w:val="24"/>
          <w:szCs w:val="24"/>
        </w:rPr>
        <w:t xml:space="preserve">Duomenų rinkimo metodai: anketinė apklausa, stebėjimas, dokumentų analizė. </w:t>
      </w:r>
    </w:p>
    <w:p w:rsidR="00AA5E41" w:rsidRPr="00EE75E4" w:rsidRDefault="00EE75E4" w:rsidP="00EE75E4">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AA5E41" w:rsidRPr="00EE75E4">
        <w:rPr>
          <w:rFonts w:ascii="Times New Roman" w:hAnsi="Times New Roman" w:cs="Times New Roman"/>
          <w:sz w:val="24"/>
          <w:szCs w:val="24"/>
        </w:rPr>
        <w:t>Regos centro veiklos kokybės įsivertinime dalyvavo:</w:t>
      </w:r>
    </w:p>
    <w:p w:rsidR="00AA5E41" w:rsidRPr="00EE75E4" w:rsidRDefault="00AA5E41" w:rsidP="00EE75E4">
      <w:pPr>
        <w:pStyle w:val="Betarp"/>
        <w:rPr>
          <w:rFonts w:ascii="Times New Roman" w:hAnsi="Times New Roman" w:cs="Times New Roman"/>
          <w:sz w:val="24"/>
          <w:szCs w:val="24"/>
        </w:rPr>
      </w:pPr>
      <w:r w:rsidRPr="00EE75E4">
        <w:rPr>
          <w:rFonts w:ascii="Times New Roman" w:hAnsi="Times New Roman" w:cs="Times New Roman"/>
          <w:sz w:val="24"/>
          <w:szCs w:val="24"/>
        </w:rPr>
        <w:t xml:space="preserve">                     1.</w:t>
      </w:r>
      <w:r w:rsidR="0070663A" w:rsidRPr="00EE75E4">
        <w:rPr>
          <w:rFonts w:ascii="Times New Roman" w:hAnsi="Times New Roman" w:cs="Times New Roman"/>
          <w:sz w:val="24"/>
          <w:szCs w:val="24"/>
        </w:rPr>
        <w:t xml:space="preserve"> </w:t>
      </w:r>
      <w:r w:rsidRPr="00EE75E4">
        <w:rPr>
          <w:rFonts w:ascii="Times New Roman" w:hAnsi="Times New Roman" w:cs="Times New Roman"/>
          <w:sz w:val="24"/>
          <w:szCs w:val="24"/>
        </w:rPr>
        <w:t xml:space="preserve">vyresniojo amžiaus </w:t>
      </w:r>
      <w:r w:rsidR="0070663A" w:rsidRPr="00EE75E4">
        <w:rPr>
          <w:rFonts w:ascii="Times New Roman" w:hAnsi="Times New Roman" w:cs="Times New Roman"/>
          <w:sz w:val="24"/>
          <w:szCs w:val="24"/>
        </w:rPr>
        <w:t xml:space="preserve">5-7 m. </w:t>
      </w:r>
      <w:r w:rsidRPr="00EE75E4">
        <w:rPr>
          <w:rFonts w:ascii="Times New Roman" w:hAnsi="Times New Roman" w:cs="Times New Roman"/>
          <w:sz w:val="24"/>
          <w:szCs w:val="24"/>
        </w:rPr>
        <w:t>ugdytiniai (</w:t>
      </w:r>
      <w:r w:rsidR="0070663A" w:rsidRPr="00EE75E4">
        <w:rPr>
          <w:rFonts w:ascii="Times New Roman" w:hAnsi="Times New Roman" w:cs="Times New Roman"/>
          <w:sz w:val="24"/>
          <w:szCs w:val="24"/>
        </w:rPr>
        <w:t>100</w:t>
      </w:r>
      <w:r w:rsidRPr="00EE75E4">
        <w:rPr>
          <w:rFonts w:ascii="Times New Roman" w:hAnsi="Times New Roman" w:cs="Times New Roman"/>
          <w:sz w:val="24"/>
          <w:szCs w:val="24"/>
        </w:rPr>
        <w:t xml:space="preserve"> %</w:t>
      </w:r>
      <w:r w:rsidR="0070663A" w:rsidRPr="00EE75E4">
        <w:rPr>
          <w:rFonts w:ascii="Times New Roman" w:hAnsi="Times New Roman" w:cs="Times New Roman"/>
          <w:sz w:val="24"/>
          <w:szCs w:val="24"/>
        </w:rPr>
        <w:t xml:space="preserve"> </w:t>
      </w:r>
      <w:r w:rsidRPr="00EE75E4">
        <w:rPr>
          <w:rFonts w:ascii="Times New Roman" w:hAnsi="Times New Roman" w:cs="Times New Roman"/>
          <w:sz w:val="24"/>
          <w:szCs w:val="24"/>
        </w:rPr>
        <w:t>);</w:t>
      </w:r>
    </w:p>
    <w:p w:rsidR="00AA5E41" w:rsidRPr="00EE75E4" w:rsidRDefault="00AA5E41" w:rsidP="00EE75E4">
      <w:pPr>
        <w:pStyle w:val="Betarp"/>
        <w:rPr>
          <w:rFonts w:ascii="Times New Roman" w:hAnsi="Times New Roman" w:cs="Times New Roman"/>
          <w:sz w:val="24"/>
          <w:szCs w:val="24"/>
        </w:rPr>
      </w:pPr>
      <w:r w:rsidRPr="00EE75E4">
        <w:rPr>
          <w:rFonts w:ascii="Times New Roman" w:hAnsi="Times New Roman" w:cs="Times New Roman"/>
          <w:sz w:val="24"/>
          <w:szCs w:val="24"/>
        </w:rPr>
        <w:t xml:space="preserve">                     2. pedagogai  (94 %);</w:t>
      </w:r>
    </w:p>
    <w:p w:rsidR="00AA5E41" w:rsidRPr="00EE75E4" w:rsidRDefault="00AA5E41" w:rsidP="00EE75E4">
      <w:pPr>
        <w:pStyle w:val="Betarp"/>
        <w:rPr>
          <w:rFonts w:ascii="Times New Roman" w:hAnsi="Times New Roman" w:cs="Times New Roman"/>
          <w:sz w:val="24"/>
          <w:szCs w:val="24"/>
        </w:rPr>
      </w:pPr>
      <w:r w:rsidRPr="00EE75E4">
        <w:rPr>
          <w:rFonts w:ascii="Times New Roman" w:hAnsi="Times New Roman" w:cs="Times New Roman"/>
          <w:sz w:val="24"/>
          <w:szCs w:val="24"/>
        </w:rPr>
        <w:t xml:space="preserve">                     3. ugdytinių tėvai (52 %)</w:t>
      </w:r>
    </w:p>
    <w:p w:rsidR="00AA5E41" w:rsidRDefault="00AA5E41" w:rsidP="00AA5E41">
      <w:pPr>
        <w:pStyle w:val="Betarp"/>
        <w:rPr>
          <w:rFonts w:ascii="Times New Roman" w:hAnsi="Times New Roman" w:cs="Times New Roman"/>
          <w:b/>
          <w:sz w:val="24"/>
          <w:szCs w:val="24"/>
        </w:rPr>
      </w:pPr>
    </w:p>
    <w:p w:rsidR="00AA5E41" w:rsidRDefault="00AA5E41" w:rsidP="00AA5E41">
      <w:pPr>
        <w:pStyle w:val="Betarp"/>
        <w:rPr>
          <w:rFonts w:ascii="Times New Roman" w:hAnsi="Times New Roman" w:cs="Times New Roman"/>
          <w:b/>
          <w:sz w:val="24"/>
          <w:szCs w:val="24"/>
        </w:rPr>
      </w:pPr>
      <w:r>
        <w:rPr>
          <w:rFonts w:ascii="Times New Roman" w:hAnsi="Times New Roman" w:cs="Times New Roman"/>
          <w:b/>
          <w:sz w:val="24"/>
          <w:szCs w:val="24"/>
        </w:rPr>
        <w:t>SRITIS              1. R E Z U L T A T A I</w:t>
      </w:r>
    </w:p>
    <w:p w:rsidR="00AA5E41" w:rsidRDefault="00AA5E41" w:rsidP="00AA5E41">
      <w:pPr>
        <w:pStyle w:val="Betarp"/>
        <w:rPr>
          <w:rFonts w:ascii="Times New Roman" w:hAnsi="Times New Roman" w:cs="Times New Roman"/>
          <w:b/>
          <w:sz w:val="24"/>
          <w:szCs w:val="24"/>
        </w:rPr>
      </w:pPr>
    </w:p>
    <w:p w:rsidR="00AA5E41" w:rsidRDefault="00AA5E41" w:rsidP="00AA5E41">
      <w:pPr>
        <w:pStyle w:val="Betarp"/>
        <w:rPr>
          <w:rFonts w:ascii="Times New Roman" w:hAnsi="Times New Roman" w:cs="Times New Roman"/>
          <w:b/>
          <w:sz w:val="24"/>
          <w:szCs w:val="24"/>
        </w:rPr>
      </w:pPr>
      <w:r>
        <w:rPr>
          <w:rFonts w:ascii="Times New Roman" w:hAnsi="Times New Roman" w:cs="Times New Roman"/>
          <w:b/>
          <w:sz w:val="24"/>
          <w:szCs w:val="24"/>
        </w:rPr>
        <w:t xml:space="preserve">TEMA </w:t>
      </w:r>
    </w:p>
    <w:p w:rsidR="00AA5E41" w:rsidRDefault="00AA5E41" w:rsidP="00AA5E41">
      <w:pPr>
        <w:pStyle w:val="Betarp"/>
        <w:rPr>
          <w:rFonts w:ascii="Times New Roman" w:hAnsi="Times New Roman" w:cs="Times New Roman"/>
          <w:b/>
          <w:sz w:val="24"/>
          <w:szCs w:val="24"/>
        </w:rPr>
      </w:pPr>
      <w:r>
        <w:rPr>
          <w:rFonts w:ascii="Times New Roman" w:hAnsi="Times New Roman" w:cs="Times New Roman"/>
          <w:b/>
          <w:sz w:val="24"/>
          <w:szCs w:val="24"/>
        </w:rPr>
        <w:t xml:space="preserve">                          1.1. ASMENYBĖS BRANDA </w:t>
      </w:r>
    </w:p>
    <w:p w:rsidR="00AA5E41" w:rsidRDefault="00AA5E41" w:rsidP="00AA5E41">
      <w:pPr>
        <w:pStyle w:val="Betarp"/>
        <w:rPr>
          <w:rFonts w:ascii="Times New Roman" w:hAnsi="Times New Roman" w:cs="Times New Roman"/>
          <w:b/>
          <w:sz w:val="24"/>
          <w:szCs w:val="24"/>
        </w:rPr>
      </w:pPr>
      <w:r>
        <w:rPr>
          <w:rFonts w:ascii="Times New Roman" w:hAnsi="Times New Roman" w:cs="Times New Roman"/>
          <w:b/>
          <w:sz w:val="24"/>
          <w:szCs w:val="24"/>
        </w:rPr>
        <w:t xml:space="preserve">Rodiklis </w:t>
      </w:r>
    </w:p>
    <w:p w:rsidR="00AA5E41" w:rsidRPr="00095E7A" w:rsidRDefault="00AA5E41" w:rsidP="00AA5E41">
      <w:pPr>
        <w:pStyle w:val="Betarp"/>
        <w:rPr>
          <w:rFonts w:ascii="Times New Roman" w:hAnsi="Times New Roman" w:cs="Times New Roman"/>
          <w:b/>
          <w:sz w:val="24"/>
          <w:szCs w:val="24"/>
        </w:rPr>
      </w:pPr>
      <w:r>
        <w:rPr>
          <w:rFonts w:ascii="Times New Roman" w:hAnsi="Times New Roman" w:cs="Times New Roman"/>
          <w:b/>
          <w:sz w:val="24"/>
          <w:szCs w:val="24"/>
        </w:rPr>
        <w:t>1.1.1.Asmenybės tapsmas</w:t>
      </w:r>
    </w:p>
    <w:p w:rsidR="00AA5E41" w:rsidRPr="00095E7A" w:rsidRDefault="00AA5E41" w:rsidP="00AA5E41">
      <w:pPr>
        <w:pStyle w:val="Betarp"/>
        <w:rPr>
          <w:rFonts w:ascii="Times New Roman" w:hAnsi="Times New Roman" w:cs="Times New Roman"/>
          <w:sz w:val="24"/>
          <w:szCs w:val="24"/>
        </w:rPr>
      </w:pPr>
    </w:p>
    <w:p w:rsidR="00AA5E41" w:rsidRPr="00095E7A" w:rsidRDefault="00AA5E41" w:rsidP="00AA5E41">
      <w:pPr>
        <w:pStyle w:val="Betarp"/>
        <w:rPr>
          <w:rFonts w:ascii="Times New Roman" w:hAnsi="Times New Roman" w:cs="Times New Roman"/>
          <w:b/>
          <w:i/>
          <w:sz w:val="24"/>
          <w:szCs w:val="24"/>
        </w:rPr>
      </w:pPr>
      <w:r w:rsidRPr="00095E7A">
        <w:rPr>
          <w:rFonts w:ascii="Times New Roman" w:hAnsi="Times New Roman" w:cs="Times New Roman"/>
          <w:b/>
          <w:i/>
          <w:sz w:val="24"/>
          <w:szCs w:val="24"/>
        </w:rPr>
        <w:t>Savivoka, savivertė</w:t>
      </w:r>
    </w:p>
    <w:p w:rsidR="00AA5E41" w:rsidRPr="00095E7A" w:rsidRDefault="00AA5E41" w:rsidP="00AA5E41">
      <w:pPr>
        <w:pStyle w:val="Betarp"/>
        <w:rPr>
          <w:rFonts w:ascii="Times New Roman" w:hAnsi="Times New Roman" w:cs="Times New Roman"/>
          <w:sz w:val="24"/>
          <w:szCs w:val="24"/>
        </w:rPr>
      </w:pPr>
      <w:r w:rsidRPr="00095E7A">
        <w:rPr>
          <w:rFonts w:ascii="Times New Roman" w:hAnsi="Times New Roman" w:cs="Times New Roman"/>
          <w:sz w:val="24"/>
          <w:szCs w:val="24"/>
        </w:rPr>
        <w:t xml:space="preserve">               5-7 metų vaikai (100 % ) yra geros nuomonės apie save ir mano kad jie tikrai jau suvokia save, žino asmenybės tapatumą, unikalumą. Savo vardą ir pavardę žino visi, tėvų vardus žino 92 %, kur gyvena žino 83% vaikų. Pedagogų nuomone tik 31 % vaikų visiškai suvokia save, žino savo tapatumą, unikalumą.</w:t>
      </w:r>
      <w:r w:rsidR="00BF3763" w:rsidRPr="00095E7A">
        <w:rPr>
          <w:rFonts w:ascii="Times New Roman" w:hAnsi="Times New Roman" w:cs="Times New Roman"/>
          <w:sz w:val="24"/>
          <w:szCs w:val="24"/>
        </w:rPr>
        <w:t xml:space="preserve"> 5-7 m. vaikų tėvai sako, kad 90% vaikų žino savo šeimą, žino ko</w:t>
      </w:r>
      <w:r w:rsidR="009D37F9">
        <w:rPr>
          <w:rFonts w:ascii="Times New Roman" w:hAnsi="Times New Roman" w:cs="Times New Roman"/>
          <w:sz w:val="24"/>
          <w:szCs w:val="24"/>
        </w:rPr>
        <w:t>kį darželį ir kokia grupę lanko. D</w:t>
      </w:r>
      <w:r w:rsidR="00BF3763" w:rsidRPr="00095E7A">
        <w:rPr>
          <w:rFonts w:ascii="Times New Roman" w:hAnsi="Times New Roman" w:cs="Times New Roman"/>
          <w:sz w:val="24"/>
          <w:szCs w:val="24"/>
        </w:rPr>
        <w:t xml:space="preserve">auguma </w:t>
      </w:r>
      <w:r w:rsidR="009D37F9">
        <w:rPr>
          <w:rFonts w:ascii="Times New Roman" w:hAnsi="Times New Roman" w:cs="Times New Roman"/>
          <w:sz w:val="24"/>
          <w:szCs w:val="24"/>
        </w:rPr>
        <w:t xml:space="preserve">centro </w:t>
      </w:r>
      <w:r w:rsidR="00BF3763" w:rsidRPr="00095E7A">
        <w:rPr>
          <w:rFonts w:ascii="Times New Roman" w:hAnsi="Times New Roman" w:cs="Times New Roman"/>
          <w:sz w:val="24"/>
          <w:szCs w:val="24"/>
        </w:rPr>
        <w:t>pedagogų mano, kad tik 6-7 m. vaikai  gali priskirti save šeimai, grupei, bendruomenei.</w:t>
      </w:r>
    </w:p>
    <w:p w:rsidR="00AA5E41" w:rsidRPr="00095E7A" w:rsidRDefault="00BF3763" w:rsidP="00AA5E41">
      <w:pPr>
        <w:pStyle w:val="Betarp"/>
        <w:rPr>
          <w:rFonts w:ascii="Times New Roman" w:hAnsi="Times New Roman" w:cs="Times New Roman"/>
          <w:sz w:val="24"/>
          <w:szCs w:val="24"/>
        </w:rPr>
      </w:pPr>
      <w:r w:rsidRPr="00095E7A">
        <w:rPr>
          <w:rFonts w:ascii="Times New Roman" w:hAnsi="Times New Roman" w:cs="Times New Roman"/>
          <w:sz w:val="24"/>
          <w:szCs w:val="24"/>
        </w:rPr>
        <w:t xml:space="preserve">                 Ar 5-7 m. vaikai</w:t>
      </w:r>
      <w:r w:rsidR="0070663A" w:rsidRPr="00095E7A">
        <w:rPr>
          <w:rFonts w:ascii="Times New Roman" w:hAnsi="Times New Roman" w:cs="Times New Roman"/>
          <w:sz w:val="24"/>
          <w:szCs w:val="24"/>
        </w:rPr>
        <w:t xml:space="preserve"> žino savo gebėjimus, polinkius? Visos trys apklaustųjų grupės mano skirtingai: </w:t>
      </w:r>
      <w:r w:rsidRPr="00095E7A">
        <w:rPr>
          <w:rFonts w:ascii="Times New Roman" w:hAnsi="Times New Roman" w:cs="Times New Roman"/>
          <w:sz w:val="24"/>
          <w:szCs w:val="24"/>
        </w:rPr>
        <w:t xml:space="preserve"> vaikai </w:t>
      </w:r>
      <w:r w:rsidR="0070663A" w:rsidRPr="00095E7A">
        <w:rPr>
          <w:rFonts w:ascii="Times New Roman" w:hAnsi="Times New Roman" w:cs="Times New Roman"/>
          <w:sz w:val="24"/>
          <w:szCs w:val="24"/>
        </w:rPr>
        <w:t>-</w:t>
      </w:r>
      <w:r w:rsidRPr="00095E7A">
        <w:rPr>
          <w:rFonts w:ascii="Times New Roman" w:hAnsi="Times New Roman" w:cs="Times New Roman"/>
          <w:sz w:val="24"/>
          <w:szCs w:val="24"/>
        </w:rPr>
        <w:t>80%</w:t>
      </w:r>
      <w:r w:rsidR="0070663A" w:rsidRPr="00095E7A">
        <w:rPr>
          <w:rFonts w:ascii="Times New Roman" w:hAnsi="Times New Roman" w:cs="Times New Roman"/>
          <w:sz w:val="24"/>
          <w:szCs w:val="24"/>
        </w:rPr>
        <w:t xml:space="preserve">, tėvai – 68%, pedagogai – 31% </w:t>
      </w:r>
      <w:r w:rsidRPr="00095E7A">
        <w:rPr>
          <w:rFonts w:ascii="Times New Roman" w:hAnsi="Times New Roman" w:cs="Times New Roman"/>
          <w:sz w:val="24"/>
          <w:szCs w:val="24"/>
        </w:rPr>
        <w:t>mano, kad žino</w:t>
      </w:r>
      <w:r w:rsidR="0035349B" w:rsidRPr="00095E7A">
        <w:rPr>
          <w:rFonts w:ascii="Times New Roman" w:hAnsi="Times New Roman" w:cs="Times New Roman"/>
          <w:sz w:val="24"/>
          <w:szCs w:val="24"/>
        </w:rPr>
        <w:t>,</w:t>
      </w:r>
      <w:r w:rsidR="0061510B" w:rsidRPr="00095E7A">
        <w:rPr>
          <w:rFonts w:ascii="Times New Roman" w:hAnsi="Times New Roman" w:cs="Times New Roman"/>
          <w:sz w:val="24"/>
          <w:szCs w:val="24"/>
        </w:rPr>
        <w:t xml:space="preserve"> o 56%</w:t>
      </w:r>
      <w:r w:rsidR="0035349B" w:rsidRPr="00095E7A">
        <w:rPr>
          <w:rFonts w:ascii="Times New Roman" w:hAnsi="Times New Roman" w:cs="Times New Roman"/>
          <w:sz w:val="24"/>
          <w:szCs w:val="24"/>
        </w:rPr>
        <w:t xml:space="preserve"> sako, kad nelabai</w:t>
      </w:r>
      <w:r w:rsidR="0061510B" w:rsidRPr="00095E7A">
        <w:rPr>
          <w:rFonts w:ascii="Times New Roman" w:hAnsi="Times New Roman" w:cs="Times New Roman"/>
          <w:sz w:val="24"/>
          <w:szCs w:val="24"/>
        </w:rPr>
        <w:t>.</w:t>
      </w:r>
      <w:r w:rsidRPr="00095E7A">
        <w:rPr>
          <w:rFonts w:ascii="Times New Roman" w:hAnsi="Times New Roman" w:cs="Times New Roman"/>
          <w:sz w:val="24"/>
          <w:szCs w:val="24"/>
        </w:rPr>
        <w:t xml:space="preserve">           </w:t>
      </w:r>
    </w:p>
    <w:p w:rsidR="00AA5E41" w:rsidRPr="00095E7A" w:rsidRDefault="0061510B" w:rsidP="00AA5E41">
      <w:pPr>
        <w:pStyle w:val="Betarp"/>
        <w:rPr>
          <w:rFonts w:ascii="Times New Roman" w:hAnsi="Times New Roman" w:cs="Times New Roman"/>
          <w:sz w:val="24"/>
          <w:szCs w:val="24"/>
        </w:rPr>
      </w:pPr>
      <w:r w:rsidRPr="00095E7A">
        <w:rPr>
          <w:rFonts w:ascii="Times New Roman" w:hAnsi="Times New Roman" w:cs="Times New Roman"/>
          <w:sz w:val="24"/>
          <w:szCs w:val="24"/>
        </w:rPr>
        <w:t xml:space="preserve">                     Savimi  ir savo gebėjimais pasitiki </w:t>
      </w:r>
      <w:r w:rsidR="00D562BC" w:rsidRPr="00095E7A">
        <w:rPr>
          <w:rFonts w:ascii="Times New Roman" w:hAnsi="Times New Roman" w:cs="Times New Roman"/>
          <w:sz w:val="24"/>
          <w:szCs w:val="24"/>
        </w:rPr>
        <w:t>6</w:t>
      </w:r>
      <w:r w:rsidRPr="00095E7A">
        <w:rPr>
          <w:rFonts w:ascii="Times New Roman" w:hAnsi="Times New Roman" w:cs="Times New Roman"/>
          <w:sz w:val="24"/>
          <w:szCs w:val="24"/>
        </w:rPr>
        <w:t>8 % vaikų</w:t>
      </w:r>
      <w:r w:rsidR="00AA5E41" w:rsidRPr="00095E7A">
        <w:rPr>
          <w:rFonts w:ascii="Times New Roman" w:hAnsi="Times New Roman" w:cs="Times New Roman"/>
          <w:sz w:val="24"/>
          <w:szCs w:val="24"/>
        </w:rPr>
        <w:t xml:space="preserve">. </w:t>
      </w:r>
      <w:r w:rsidR="00D562BC" w:rsidRPr="00095E7A">
        <w:rPr>
          <w:rFonts w:ascii="Times New Roman" w:hAnsi="Times New Roman" w:cs="Times New Roman"/>
          <w:sz w:val="24"/>
          <w:szCs w:val="24"/>
        </w:rPr>
        <w:t xml:space="preserve">Tėvų nuomone tik 55% pasitiki , kiti 45% </w:t>
      </w:r>
      <w:r w:rsidR="00095E7A" w:rsidRPr="00095E7A">
        <w:rPr>
          <w:rFonts w:ascii="Times New Roman" w:hAnsi="Times New Roman" w:cs="Times New Roman"/>
          <w:sz w:val="24"/>
          <w:szCs w:val="24"/>
        </w:rPr>
        <w:t xml:space="preserve">sako, kad </w:t>
      </w:r>
      <w:r w:rsidR="00D562BC" w:rsidRPr="00095E7A">
        <w:rPr>
          <w:rFonts w:ascii="Times New Roman" w:hAnsi="Times New Roman" w:cs="Times New Roman"/>
          <w:sz w:val="24"/>
          <w:szCs w:val="24"/>
        </w:rPr>
        <w:t>nelabai.</w:t>
      </w:r>
    </w:p>
    <w:p w:rsidR="00AA5E41" w:rsidRPr="00095E7A" w:rsidRDefault="00D562BC" w:rsidP="00AA5E41">
      <w:pPr>
        <w:pStyle w:val="Betarp"/>
        <w:rPr>
          <w:rFonts w:ascii="Times New Roman" w:hAnsi="Times New Roman" w:cs="Times New Roman"/>
          <w:sz w:val="24"/>
          <w:szCs w:val="24"/>
        </w:rPr>
      </w:pPr>
      <w:r w:rsidRPr="00095E7A">
        <w:rPr>
          <w:rFonts w:ascii="Times New Roman" w:hAnsi="Times New Roman" w:cs="Times New Roman"/>
          <w:sz w:val="24"/>
          <w:szCs w:val="24"/>
        </w:rPr>
        <w:t xml:space="preserve">                     75 % vaikų p</w:t>
      </w:r>
      <w:r w:rsidR="00AA5E41" w:rsidRPr="00095E7A">
        <w:rPr>
          <w:rFonts w:ascii="Times New Roman" w:hAnsi="Times New Roman" w:cs="Times New Roman"/>
          <w:sz w:val="24"/>
          <w:szCs w:val="24"/>
        </w:rPr>
        <w:t xml:space="preserve">alankiai kalba apie save, </w:t>
      </w:r>
      <w:r w:rsidRPr="00095E7A">
        <w:rPr>
          <w:rFonts w:ascii="Times New Roman" w:hAnsi="Times New Roman" w:cs="Times New Roman"/>
          <w:sz w:val="24"/>
          <w:szCs w:val="24"/>
        </w:rPr>
        <w:t xml:space="preserve">58 % </w:t>
      </w:r>
      <w:r w:rsidR="00AA5E41" w:rsidRPr="00095E7A">
        <w:rPr>
          <w:rFonts w:ascii="Times New Roman" w:hAnsi="Times New Roman" w:cs="Times New Roman"/>
          <w:sz w:val="24"/>
          <w:szCs w:val="24"/>
        </w:rPr>
        <w:t>supranta ir gina savo teises būt</w:t>
      </w:r>
      <w:r w:rsidRPr="00095E7A">
        <w:rPr>
          <w:rFonts w:ascii="Times New Roman" w:hAnsi="Times New Roman" w:cs="Times New Roman"/>
          <w:sz w:val="24"/>
          <w:szCs w:val="24"/>
        </w:rPr>
        <w:t>i ir žaisti kartu su kitais. Tėvų nuomone tik 32% supranta savo teises (21% nevisiškai)</w:t>
      </w:r>
      <w:r w:rsidR="00840A03" w:rsidRPr="00095E7A">
        <w:rPr>
          <w:rFonts w:ascii="Times New Roman" w:hAnsi="Times New Roman" w:cs="Times New Roman"/>
          <w:sz w:val="24"/>
          <w:szCs w:val="24"/>
        </w:rPr>
        <w:t>, apie save teigiamai kalba 80% vaikų.</w:t>
      </w:r>
    </w:p>
    <w:p w:rsidR="00AA5E41" w:rsidRPr="00095E7A" w:rsidRDefault="00840A03" w:rsidP="00AA5E41">
      <w:pPr>
        <w:pStyle w:val="Betarp"/>
        <w:rPr>
          <w:rFonts w:ascii="Times New Roman" w:hAnsi="Times New Roman" w:cs="Times New Roman"/>
          <w:sz w:val="24"/>
          <w:szCs w:val="24"/>
        </w:rPr>
      </w:pPr>
      <w:r w:rsidRPr="00095E7A">
        <w:rPr>
          <w:rFonts w:ascii="Times New Roman" w:hAnsi="Times New Roman" w:cs="Times New Roman"/>
          <w:sz w:val="24"/>
          <w:szCs w:val="24"/>
        </w:rPr>
        <w:t xml:space="preserve">                    Visi vaikai žino kas yra geras-blogas, 56% vaikų žino kas yra drąsa, draugystė, ištikimybė, meilė, užuojauta, paslaugumas, kantrumas, pagarba kitam, atsakomybė, pasitikėjimas savo jėgomis. Kiti ( 44%) turi mažiau žinių ir supratimo apie žmogiškąsias vertybes. </w:t>
      </w:r>
    </w:p>
    <w:p w:rsidR="00840A03" w:rsidRDefault="00840A03" w:rsidP="00AA5E41">
      <w:pPr>
        <w:pStyle w:val="Betarp"/>
        <w:rPr>
          <w:rFonts w:ascii="Times New Roman" w:hAnsi="Times New Roman" w:cs="Times New Roman"/>
          <w:sz w:val="24"/>
          <w:szCs w:val="24"/>
        </w:rPr>
      </w:pPr>
    </w:p>
    <w:p w:rsidR="00840A03" w:rsidRDefault="00840A03" w:rsidP="00AA5E41">
      <w:pPr>
        <w:pStyle w:val="Betarp"/>
        <w:rPr>
          <w:rFonts w:ascii="Times New Roman" w:hAnsi="Times New Roman" w:cs="Times New Roman"/>
          <w:sz w:val="24"/>
          <w:szCs w:val="24"/>
        </w:rPr>
      </w:pPr>
      <w:r>
        <w:rPr>
          <w:rFonts w:ascii="Times New Roman" w:hAnsi="Times New Roman" w:cs="Times New Roman"/>
          <w:sz w:val="24"/>
          <w:szCs w:val="24"/>
        </w:rPr>
        <w:t>IŠVAD</w:t>
      </w:r>
      <w:r w:rsidR="00095E7A">
        <w:rPr>
          <w:rFonts w:ascii="Times New Roman" w:hAnsi="Times New Roman" w:cs="Times New Roman"/>
          <w:sz w:val="24"/>
          <w:szCs w:val="24"/>
        </w:rPr>
        <w:t>OS</w:t>
      </w:r>
      <w:r>
        <w:rPr>
          <w:rFonts w:ascii="Times New Roman" w:hAnsi="Times New Roman" w:cs="Times New Roman"/>
          <w:sz w:val="24"/>
          <w:szCs w:val="24"/>
        </w:rPr>
        <w:t xml:space="preserve">: </w:t>
      </w:r>
    </w:p>
    <w:p w:rsidR="0007069D" w:rsidRDefault="0007069D" w:rsidP="00AA5E41">
      <w:pPr>
        <w:pStyle w:val="Betarp"/>
        <w:rPr>
          <w:rFonts w:ascii="Times New Roman" w:hAnsi="Times New Roman" w:cs="Times New Roman"/>
          <w:sz w:val="24"/>
          <w:szCs w:val="24"/>
        </w:rPr>
      </w:pPr>
      <w:r>
        <w:rPr>
          <w:rFonts w:ascii="Times New Roman" w:hAnsi="Times New Roman" w:cs="Times New Roman"/>
          <w:sz w:val="24"/>
          <w:szCs w:val="24"/>
        </w:rPr>
        <w:t xml:space="preserve">1. </w:t>
      </w:r>
      <w:r w:rsidR="00095E7A">
        <w:rPr>
          <w:rFonts w:ascii="Times New Roman" w:hAnsi="Times New Roman" w:cs="Times New Roman"/>
          <w:sz w:val="24"/>
          <w:szCs w:val="24"/>
        </w:rPr>
        <w:t>V</w:t>
      </w:r>
      <w:r>
        <w:rPr>
          <w:rFonts w:ascii="Times New Roman" w:hAnsi="Times New Roman" w:cs="Times New Roman"/>
          <w:sz w:val="24"/>
          <w:szCs w:val="24"/>
        </w:rPr>
        <w:t>aik</w:t>
      </w:r>
      <w:r w:rsidR="00095E7A">
        <w:rPr>
          <w:rFonts w:ascii="Times New Roman" w:hAnsi="Times New Roman" w:cs="Times New Roman"/>
          <w:sz w:val="24"/>
          <w:szCs w:val="24"/>
        </w:rPr>
        <w:t>ai</w:t>
      </w:r>
      <w:r>
        <w:rPr>
          <w:rFonts w:ascii="Times New Roman" w:hAnsi="Times New Roman" w:cs="Times New Roman"/>
          <w:sz w:val="24"/>
          <w:szCs w:val="24"/>
        </w:rPr>
        <w:t xml:space="preserve"> nevisiškai suvokia save, žino savo asmenybės tapatumą, unikalumą.</w:t>
      </w:r>
    </w:p>
    <w:p w:rsidR="0007069D" w:rsidRPr="0007069D" w:rsidRDefault="0007069D" w:rsidP="00AA5E41">
      <w:pPr>
        <w:pStyle w:val="Betarp"/>
        <w:rPr>
          <w:rFonts w:ascii="Times New Roman" w:hAnsi="Times New Roman" w:cs="Times New Roman"/>
          <w:sz w:val="24"/>
          <w:szCs w:val="24"/>
        </w:rPr>
      </w:pPr>
      <w:r w:rsidRPr="0007069D">
        <w:rPr>
          <w:rFonts w:ascii="Times New Roman" w:hAnsi="Times New Roman" w:cs="Times New Roman"/>
          <w:sz w:val="24"/>
          <w:szCs w:val="24"/>
        </w:rPr>
        <w:t>2. Tik 6-7 m. vaikai priskiria save šeimai, grupei, bendruomenei.</w:t>
      </w:r>
    </w:p>
    <w:p w:rsidR="00AA5E41" w:rsidRDefault="0007069D" w:rsidP="00AA5E41">
      <w:pPr>
        <w:pStyle w:val="Betarp"/>
        <w:rPr>
          <w:rFonts w:ascii="Times New Roman" w:hAnsi="Times New Roman" w:cs="Times New Roman"/>
          <w:sz w:val="24"/>
          <w:szCs w:val="24"/>
        </w:rPr>
      </w:pPr>
      <w:r w:rsidRPr="0007069D">
        <w:rPr>
          <w:rFonts w:ascii="Times New Roman" w:hAnsi="Times New Roman" w:cs="Times New Roman"/>
          <w:sz w:val="24"/>
          <w:szCs w:val="24"/>
        </w:rPr>
        <w:t xml:space="preserve">3. </w:t>
      </w:r>
      <w:r w:rsidR="00CD7E58">
        <w:rPr>
          <w:rFonts w:ascii="Times New Roman" w:hAnsi="Times New Roman" w:cs="Times New Roman"/>
          <w:sz w:val="24"/>
          <w:szCs w:val="24"/>
        </w:rPr>
        <w:t xml:space="preserve">Vaikams atrodo </w:t>
      </w:r>
      <w:r>
        <w:rPr>
          <w:rFonts w:ascii="Times New Roman" w:hAnsi="Times New Roman" w:cs="Times New Roman"/>
          <w:sz w:val="24"/>
          <w:szCs w:val="24"/>
        </w:rPr>
        <w:t xml:space="preserve">kad jie žino savo gebėjimus, polinkius, tačiau </w:t>
      </w:r>
      <w:r w:rsidR="00095E7A">
        <w:rPr>
          <w:rFonts w:ascii="Times New Roman" w:hAnsi="Times New Roman" w:cs="Times New Roman"/>
          <w:sz w:val="24"/>
          <w:szCs w:val="24"/>
        </w:rPr>
        <w:t>pusė apklaustų pedagogų su vaikų nuomone nesutinka.</w:t>
      </w:r>
    </w:p>
    <w:p w:rsidR="00095E7A" w:rsidRPr="00095E7A" w:rsidRDefault="00095E7A" w:rsidP="00AA5E41">
      <w:pPr>
        <w:pStyle w:val="Betarp"/>
        <w:rPr>
          <w:rFonts w:ascii="Times New Roman" w:hAnsi="Times New Roman" w:cs="Times New Roman"/>
          <w:sz w:val="24"/>
          <w:szCs w:val="24"/>
        </w:rPr>
      </w:pPr>
      <w:r>
        <w:rPr>
          <w:rFonts w:ascii="Times New Roman" w:hAnsi="Times New Roman" w:cs="Times New Roman"/>
          <w:sz w:val="24"/>
          <w:szCs w:val="24"/>
        </w:rPr>
        <w:t xml:space="preserve">4. </w:t>
      </w:r>
      <w:r w:rsidR="00CD7E58">
        <w:rPr>
          <w:rFonts w:ascii="Times New Roman" w:hAnsi="Times New Roman" w:cs="Times New Roman"/>
          <w:sz w:val="24"/>
          <w:szCs w:val="24"/>
        </w:rPr>
        <w:t>Trys ketvir</w:t>
      </w:r>
      <w:r w:rsidR="00986FC7">
        <w:rPr>
          <w:rFonts w:ascii="Times New Roman" w:hAnsi="Times New Roman" w:cs="Times New Roman"/>
          <w:sz w:val="24"/>
          <w:szCs w:val="24"/>
        </w:rPr>
        <w:t>tadaliai</w:t>
      </w:r>
      <w:r w:rsidR="00CD7E58">
        <w:rPr>
          <w:rFonts w:ascii="Times New Roman" w:hAnsi="Times New Roman" w:cs="Times New Roman"/>
          <w:sz w:val="24"/>
          <w:szCs w:val="24"/>
        </w:rPr>
        <w:t xml:space="preserve"> </w:t>
      </w:r>
      <w:r>
        <w:rPr>
          <w:rFonts w:ascii="Times New Roman" w:hAnsi="Times New Roman" w:cs="Times New Roman"/>
          <w:sz w:val="24"/>
          <w:szCs w:val="24"/>
        </w:rPr>
        <w:t>vaik</w:t>
      </w:r>
      <w:r w:rsidR="00CD7E58">
        <w:rPr>
          <w:rFonts w:ascii="Times New Roman" w:hAnsi="Times New Roman" w:cs="Times New Roman"/>
          <w:sz w:val="24"/>
          <w:szCs w:val="24"/>
        </w:rPr>
        <w:t xml:space="preserve">ų </w:t>
      </w:r>
      <w:r>
        <w:rPr>
          <w:rFonts w:ascii="Times New Roman" w:hAnsi="Times New Roman" w:cs="Times New Roman"/>
          <w:sz w:val="24"/>
          <w:szCs w:val="24"/>
        </w:rPr>
        <w:t xml:space="preserve">pasitiki savimi ir savo gebėjimais, palankiai kalba apie save, supranta ir gina savo teises. </w:t>
      </w:r>
    </w:p>
    <w:p w:rsidR="00095E7A" w:rsidRDefault="00095E7A" w:rsidP="00AA5E41">
      <w:pPr>
        <w:pStyle w:val="Betarp"/>
        <w:rPr>
          <w:rFonts w:ascii="Times New Roman" w:hAnsi="Times New Roman" w:cs="Times New Roman"/>
          <w:sz w:val="24"/>
          <w:szCs w:val="24"/>
        </w:rPr>
      </w:pPr>
      <w:r>
        <w:rPr>
          <w:rFonts w:ascii="Times New Roman" w:hAnsi="Times New Roman" w:cs="Times New Roman"/>
          <w:sz w:val="24"/>
          <w:szCs w:val="24"/>
        </w:rPr>
        <w:t>5</w:t>
      </w:r>
      <w:r w:rsidRPr="00095E7A">
        <w:rPr>
          <w:rFonts w:ascii="Times New Roman" w:hAnsi="Times New Roman" w:cs="Times New Roman"/>
          <w:sz w:val="24"/>
          <w:szCs w:val="24"/>
        </w:rPr>
        <w:t>. Vaikams trūksta žinių apie žmogiškąsias vertybes, nes tik pusė vaikų žino kas yra drąsa, draugystė, ištikimybė, meilė, užuojauta....</w:t>
      </w:r>
    </w:p>
    <w:p w:rsidR="005F452A" w:rsidRPr="00095E7A" w:rsidRDefault="005F452A" w:rsidP="00AA5E41">
      <w:pPr>
        <w:pStyle w:val="Betarp"/>
        <w:rPr>
          <w:rFonts w:ascii="Times New Roman" w:hAnsi="Times New Roman" w:cs="Times New Roman"/>
          <w:sz w:val="24"/>
          <w:szCs w:val="24"/>
        </w:rPr>
      </w:pPr>
    </w:p>
    <w:p w:rsidR="00AA5E41" w:rsidRPr="0007069D" w:rsidRDefault="00AA5E41" w:rsidP="00AA5E41">
      <w:pPr>
        <w:pStyle w:val="Betarp"/>
        <w:rPr>
          <w:rFonts w:ascii="Times New Roman" w:eastAsia="Calibri" w:hAnsi="Times New Roman" w:cs="Times New Roman"/>
          <w:sz w:val="24"/>
          <w:szCs w:val="24"/>
        </w:rPr>
      </w:pPr>
    </w:p>
    <w:p w:rsidR="00AA5E41" w:rsidRPr="00520E10" w:rsidRDefault="00AA5E41" w:rsidP="00AA5E41">
      <w:pPr>
        <w:pStyle w:val="Betarp"/>
        <w:rPr>
          <w:rFonts w:ascii="Times New Roman" w:eastAsia="Calibri" w:hAnsi="Times New Roman" w:cs="Times New Roman"/>
          <w:b/>
          <w:i/>
          <w:sz w:val="24"/>
          <w:szCs w:val="24"/>
        </w:rPr>
      </w:pPr>
      <w:r w:rsidRPr="00520E10">
        <w:rPr>
          <w:rFonts w:ascii="Times New Roman" w:eastAsia="Calibri" w:hAnsi="Times New Roman" w:cs="Times New Roman"/>
          <w:b/>
          <w:i/>
          <w:sz w:val="24"/>
          <w:szCs w:val="24"/>
        </w:rPr>
        <w:t>Socialumas</w:t>
      </w:r>
    </w:p>
    <w:p w:rsidR="00BF599B" w:rsidRDefault="00BF599B" w:rsidP="00AA5E4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               38% pedagogų sako, kad vaikai</w:t>
      </w:r>
      <w:r w:rsidR="00AA5E41">
        <w:rPr>
          <w:rFonts w:ascii="Times New Roman" w:hAnsi="Times New Roman" w:cs="Times New Roman"/>
          <w:sz w:val="24"/>
          <w:szCs w:val="24"/>
          <w:lang w:eastAsia="lt-LT"/>
        </w:rPr>
        <w:t xml:space="preserve"> nori ir moka bendrauti, bendradarbiauti, dalyvauti bendrose veiklose</w:t>
      </w:r>
      <w:r w:rsidR="00520E10">
        <w:rPr>
          <w:rFonts w:ascii="Times New Roman" w:hAnsi="Times New Roman" w:cs="Times New Roman"/>
          <w:sz w:val="24"/>
          <w:szCs w:val="24"/>
          <w:lang w:eastAsia="lt-LT"/>
        </w:rPr>
        <w:t xml:space="preserve">, o 56% mano kad nelabai. </w:t>
      </w:r>
    </w:p>
    <w:p w:rsidR="009B0207" w:rsidRPr="009B0207" w:rsidRDefault="00520E10" w:rsidP="009B0207">
      <w:pPr>
        <w:pStyle w:val="Betarp"/>
        <w:rPr>
          <w:rFonts w:ascii="Times New Roman" w:hAnsi="Times New Roman" w:cs="Times New Roman"/>
          <w:sz w:val="24"/>
          <w:szCs w:val="24"/>
        </w:rPr>
      </w:pPr>
      <w:r>
        <w:rPr>
          <w:rFonts w:ascii="Times New Roman" w:hAnsi="Times New Roman" w:cs="Times New Roman"/>
          <w:sz w:val="24"/>
          <w:szCs w:val="24"/>
          <w:lang w:eastAsia="lt-LT"/>
        </w:rPr>
        <w:lastRenderedPageBreak/>
        <w:t xml:space="preserve">               Apie vaikų gebėjimą prisiimti atsakomybę bendraujant su kitais vaikais, broliais, sesėmis tėvai sako taip 55% , nevisiškai 40%, Tačiau pedagogai galvoja kitaip </w:t>
      </w:r>
      <w:r w:rsidR="009B0207" w:rsidRPr="009B0207">
        <w:rPr>
          <w:rFonts w:ascii="Times New Roman" w:hAnsi="Times New Roman" w:cs="Times New Roman"/>
          <w:sz w:val="24"/>
          <w:szCs w:val="24"/>
          <w:lang w:eastAsia="lt-LT"/>
        </w:rPr>
        <w:t>–</w:t>
      </w:r>
      <w:r w:rsidRPr="009B0207">
        <w:rPr>
          <w:rFonts w:ascii="Times New Roman" w:hAnsi="Times New Roman" w:cs="Times New Roman"/>
          <w:sz w:val="24"/>
          <w:szCs w:val="24"/>
          <w:lang w:eastAsia="lt-LT"/>
        </w:rPr>
        <w:t xml:space="preserve"> </w:t>
      </w:r>
      <w:r w:rsidR="00986FC7">
        <w:rPr>
          <w:rFonts w:ascii="Times New Roman" w:hAnsi="Times New Roman" w:cs="Times New Roman"/>
          <w:sz w:val="24"/>
          <w:szCs w:val="24"/>
          <w:lang w:eastAsia="lt-LT"/>
        </w:rPr>
        <w:t>t</w:t>
      </w:r>
      <w:r w:rsidR="00986FC7">
        <w:rPr>
          <w:rFonts w:ascii="Times New Roman" w:hAnsi="Times New Roman" w:cs="Times New Roman"/>
          <w:sz w:val="24"/>
          <w:szCs w:val="24"/>
        </w:rPr>
        <w:t>aip - 12%,  nelabai - 63%,</w:t>
      </w:r>
      <w:r w:rsidR="009B0207" w:rsidRPr="009B0207">
        <w:rPr>
          <w:rFonts w:ascii="Times New Roman" w:hAnsi="Times New Roman" w:cs="Times New Roman"/>
          <w:sz w:val="24"/>
          <w:szCs w:val="24"/>
        </w:rPr>
        <w:t xml:space="preserve"> kartais, jei jam tai naudinga </w:t>
      </w:r>
      <w:r w:rsidR="00986FC7">
        <w:rPr>
          <w:rFonts w:ascii="Times New Roman" w:hAnsi="Times New Roman" w:cs="Times New Roman"/>
          <w:sz w:val="24"/>
          <w:szCs w:val="24"/>
        </w:rPr>
        <w:t>-25%</w:t>
      </w:r>
      <w:r w:rsidR="009B0207" w:rsidRPr="009B0207">
        <w:rPr>
          <w:rFonts w:ascii="Times New Roman" w:hAnsi="Times New Roman" w:cs="Times New Roman"/>
          <w:sz w:val="24"/>
          <w:szCs w:val="24"/>
        </w:rPr>
        <w:t>.</w:t>
      </w:r>
    </w:p>
    <w:p w:rsidR="00520E10" w:rsidRDefault="009B0207" w:rsidP="00AA5E4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                Tėvai </w:t>
      </w:r>
      <w:r w:rsidR="00986FC7">
        <w:rPr>
          <w:rFonts w:ascii="Times New Roman" w:hAnsi="Times New Roman" w:cs="Times New Roman"/>
          <w:sz w:val="24"/>
          <w:szCs w:val="24"/>
          <w:lang w:eastAsia="lt-LT"/>
        </w:rPr>
        <w:t xml:space="preserve">(40%) </w:t>
      </w:r>
      <w:r>
        <w:rPr>
          <w:rFonts w:ascii="Times New Roman" w:hAnsi="Times New Roman" w:cs="Times New Roman"/>
          <w:sz w:val="24"/>
          <w:szCs w:val="24"/>
          <w:lang w:eastAsia="lt-LT"/>
        </w:rPr>
        <w:t>sako, kad vaikai gali (bando) kontroliuoti savo žodžius</w:t>
      </w:r>
      <w:r w:rsidR="000377BB">
        <w:rPr>
          <w:rFonts w:ascii="Times New Roman" w:hAnsi="Times New Roman" w:cs="Times New Roman"/>
          <w:sz w:val="24"/>
          <w:szCs w:val="24"/>
          <w:lang w:eastAsia="lt-LT"/>
        </w:rPr>
        <w:t xml:space="preserve"> ir veiksmus</w:t>
      </w:r>
      <w:r>
        <w:rPr>
          <w:rFonts w:ascii="Times New Roman" w:hAnsi="Times New Roman" w:cs="Times New Roman"/>
          <w:sz w:val="24"/>
          <w:szCs w:val="24"/>
          <w:lang w:eastAsia="lt-LT"/>
        </w:rPr>
        <w:t xml:space="preserve">, pedagogų nuomone tai daryti gali tik </w:t>
      </w:r>
      <w:r w:rsidR="000377BB">
        <w:rPr>
          <w:rFonts w:ascii="Times New Roman" w:hAnsi="Times New Roman" w:cs="Times New Roman"/>
          <w:sz w:val="24"/>
          <w:szCs w:val="24"/>
          <w:lang w:eastAsia="lt-LT"/>
        </w:rPr>
        <w:t>12% vaikų, o 88% nelabai.</w:t>
      </w:r>
    </w:p>
    <w:p w:rsidR="00520E10" w:rsidRDefault="000377BB" w:rsidP="00AA5E4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                 Pasikalbėjus su vyresniojo amžiaus vaikais paaiškėjo</w:t>
      </w:r>
      <w:r w:rsidR="004D3448">
        <w:rPr>
          <w:rFonts w:ascii="Times New Roman" w:hAnsi="Times New Roman" w:cs="Times New Roman"/>
          <w:sz w:val="24"/>
          <w:szCs w:val="24"/>
          <w:lang w:eastAsia="lt-LT"/>
        </w:rPr>
        <w:t>,</w:t>
      </w:r>
      <w:r>
        <w:rPr>
          <w:rFonts w:ascii="Times New Roman" w:hAnsi="Times New Roman" w:cs="Times New Roman"/>
          <w:sz w:val="24"/>
          <w:szCs w:val="24"/>
          <w:lang w:eastAsia="lt-LT"/>
        </w:rPr>
        <w:t xml:space="preserve"> kad</w:t>
      </w:r>
      <w:r w:rsidR="004D3448">
        <w:rPr>
          <w:rFonts w:ascii="Times New Roman" w:hAnsi="Times New Roman" w:cs="Times New Roman"/>
          <w:sz w:val="24"/>
          <w:szCs w:val="24"/>
          <w:lang w:eastAsia="lt-LT"/>
        </w:rPr>
        <w:t xml:space="preserve"> 68% vaikų sako nebijantys nesėkmių ir kritikos, 83% -geba reikšti jausmus, 75% - geba apginti save, pareikalauti, kas jam priklauso, 58% - geba spręsti konfliktines situacijas.</w:t>
      </w:r>
      <w:r w:rsidR="000D5D51">
        <w:rPr>
          <w:rFonts w:ascii="Times New Roman" w:hAnsi="Times New Roman" w:cs="Times New Roman"/>
          <w:sz w:val="24"/>
          <w:szCs w:val="24"/>
          <w:lang w:eastAsia="lt-LT"/>
        </w:rPr>
        <w:t xml:space="preserve"> </w:t>
      </w:r>
    </w:p>
    <w:p w:rsidR="00AA5E41" w:rsidRDefault="000D5D51" w:rsidP="00AA5E4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                 Vaikai laikosi susitarimų, elgiasi mandagiai, taikiai – vaikai </w:t>
      </w:r>
      <w:r w:rsidR="00986FC7">
        <w:rPr>
          <w:rFonts w:ascii="Times New Roman" w:hAnsi="Times New Roman" w:cs="Times New Roman"/>
          <w:sz w:val="24"/>
          <w:szCs w:val="24"/>
          <w:lang w:eastAsia="lt-LT"/>
        </w:rPr>
        <w:t>-</w:t>
      </w:r>
      <w:r>
        <w:rPr>
          <w:rFonts w:ascii="Times New Roman" w:hAnsi="Times New Roman" w:cs="Times New Roman"/>
          <w:sz w:val="24"/>
          <w:szCs w:val="24"/>
          <w:lang w:eastAsia="lt-LT"/>
        </w:rPr>
        <w:t>77%</w:t>
      </w:r>
      <w:r w:rsidR="0035349B">
        <w:rPr>
          <w:rFonts w:ascii="Times New Roman" w:hAnsi="Times New Roman" w:cs="Times New Roman"/>
          <w:sz w:val="24"/>
          <w:szCs w:val="24"/>
          <w:lang w:eastAsia="lt-LT"/>
        </w:rPr>
        <w:t xml:space="preserve"> „taip“</w:t>
      </w:r>
      <w:r w:rsidR="00986FC7">
        <w:rPr>
          <w:rFonts w:ascii="Times New Roman" w:hAnsi="Times New Roman" w:cs="Times New Roman"/>
          <w:sz w:val="24"/>
          <w:szCs w:val="24"/>
          <w:lang w:eastAsia="lt-LT"/>
        </w:rPr>
        <w:t>;</w:t>
      </w:r>
      <w:r>
        <w:rPr>
          <w:rFonts w:ascii="Times New Roman" w:hAnsi="Times New Roman" w:cs="Times New Roman"/>
          <w:sz w:val="24"/>
          <w:szCs w:val="24"/>
          <w:lang w:eastAsia="lt-LT"/>
        </w:rPr>
        <w:t xml:space="preserve"> tėvai -42% </w:t>
      </w:r>
      <w:r w:rsidR="0035349B">
        <w:rPr>
          <w:rFonts w:ascii="Times New Roman" w:hAnsi="Times New Roman" w:cs="Times New Roman"/>
          <w:sz w:val="24"/>
          <w:szCs w:val="24"/>
          <w:lang w:eastAsia="lt-LT"/>
        </w:rPr>
        <w:t>„</w:t>
      </w:r>
      <w:r>
        <w:rPr>
          <w:rFonts w:ascii="Times New Roman" w:hAnsi="Times New Roman" w:cs="Times New Roman"/>
          <w:sz w:val="24"/>
          <w:szCs w:val="24"/>
          <w:lang w:eastAsia="lt-LT"/>
        </w:rPr>
        <w:t>taip</w:t>
      </w:r>
      <w:r w:rsidR="0035349B">
        <w:rPr>
          <w:rFonts w:ascii="Times New Roman" w:hAnsi="Times New Roman" w:cs="Times New Roman"/>
          <w:sz w:val="24"/>
          <w:szCs w:val="24"/>
          <w:lang w:eastAsia="lt-LT"/>
        </w:rPr>
        <w:t>“</w:t>
      </w:r>
      <w:r>
        <w:rPr>
          <w:rFonts w:ascii="Times New Roman" w:hAnsi="Times New Roman" w:cs="Times New Roman"/>
          <w:sz w:val="24"/>
          <w:szCs w:val="24"/>
          <w:lang w:eastAsia="lt-LT"/>
        </w:rPr>
        <w:t xml:space="preserve">, </w:t>
      </w:r>
      <w:r w:rsidR="0035349B">
        <w:rPr>
          <w:rFonts w:ascii="Times New Roman" w:hAnsi="Times New Roman" w:cs="Times New Roman"/>
          <w:sz w:val="24"/>
          <w:szCs w:val="24"/>
          <w:lang w:eastAsia="lt-LT"/>
        </w:rPr>
        <w:t>45% „</w:t>
      </w:r>
      <w:r>
        <w:rPr>
          <w:rFonts w:ascii="Times New Roman" w:hAnsi="Times New Roman" w:cs="Times New Roman"/>
          <w:sz w:val="24"/>
          <w:szCs w:val="24"/>
          <w:lang w:eastAsia="lt-LT"/>
        </w:rPr>
        <w:t>nelabai</w:t>
      </w:r>
      <w:r w:rsidR="0035349B">
        <w:rPr>
          <w:rFonts w:ascii="Times New Roman" w:hAnsi="Times New Roman" w:cs="Times New Roman"/>
          <w:sz w:val="24"/>
          <w:szCs w:val="24"/>
          <w:lang w:eastAsia="lt-LT"/>
        </w:rPr>
        <w:t>“</w:t>
      </w:r>
      <w:r w:rsidR="00986FC7">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pedagogai –</w:t>
      </w:r>
      <w:r w:rsidR="0035349B">
        <w:rPr>
          <w:rFonts w:ascii="Times New Roman" w:hAnsi="Times New Roman" w:cs="Times New Roman"/>
          <w:sz w:val="24"/>
          <w:szCs w:val="24"/>
          <w:lang w:eastAsia="lt-LT"/>
        </w:rPr>
        <w:t>19%</w:t>
      </w:r>
      <w:r>
        <w:rPr>
          <w:rFonts w:ascii="Times New Roman" w:hAnsi="Times New Roman" w:cs="Times New Roman"/>
          <w:sz w:val="24"/>
          <w:szCs w:val="24"/>
          <w:lang w:eastAsia="lt-LT"/>
        </w:rPr>
        <w:t xml:space="preserve"> </w:t>
      </w:r>
      <w:r w:rsidR="0035349B">
        <w:rPr>
          <w:rFonts w:ascii="Times New Roman" w:hAnsi="Times New Roman" w:cs="Times New Roman"/>
          <w:sz w:val="24"/>
          <w:szCs w:val="24"/>
          <w:lang w:eastAsia="lt-LT"/>
        </w:rPr>
        <w:t>„</w:t>
      </w:r>
      <w:r>
        <w:rPr>
          <w:rFonts w:ascii="Times New Roman" w:hAnsi="Times New Roman" w:cs="Times New Roman"/>
          <w:sz w:val="24"/>
          <w:szCs w:val="24"/>
          <w:lang w:eastAsia="lt-LT"/>
        </w:rPr>
        <w:t>taip</w:t>
      </w:r>
      <w:r w:rsidR="0035349B">
        <w:rPr>
          <w:rFonts w:ascii="Times New Roman" w:hAnsi="Times New Roman" w:cs="Times New Roman"/>
          <w:sz w:val="24"/>
          <w:szCs w:val="24"/>
          <w:lang w:eastAsia="lt-LT"/>
        </w:rPr>
        <w:t>“</w:t>
      </w:r>
      <w:r>
        <w:rPr>
          <w:rFonts w:ascii="Times New Roman" w:hAnsi="Times New Roman" w:cs="Times New Roman"/>
          <w:sz w:val="24"/>
          <w:szCs w:val="24"/>
          <w:lang w:eastAsia="lt-LT"/>
        </w:rPr>
        <w:t xml:space="preserve">, </w:t>
      </w:r>
      <w:r w:rsidR="0035349B">
        <w:rPr>
          <w:rFonts w:ascii="Times New Roman" w:hAnsi="Times New Roman" w:cs="Times New Roman"/>
          <w:sz w:val="24"/>
          <w:szCs w:val="24"/>
          <w:lang w:eastAsia="lt-LT"/>
        </w:rPr>
        <w:t>69% „</w:t>
      </w:r>
      <w:r>
        <w:rPr>
          <w:rFonts w:ascii="Times New Roman" w:hAnsi="Times New Roman" w:cs="Times New Roman"/>
          <w:sz w:val="24"/>
          <w:szCs w:val="24"/>
          <w:lang w:eastAsia="lt-LT"/>
        </w:rPr>
        <w:t>nelabai</w:t>
      </w:r>
      <w:r w:rsidR="0035349B">
        <w:rPr>
          <w:rFonts w:ascii="Times New Roman" w:hAnsi="Times New Roman" w:cs="Times New Roman"/>
          <w:sz w:val="24"/>
          <w:szCs w:val="24"/>
          <w:lang w:eastAsia="lt-LT"/>
        </w:rPr>
        <w:t>“</w:t>
      </w:r>
      <w:r>
        <w:rPr>
          <w:rFonts w:ascii="Times New Roman" w:hAnsi="Times New Roman" w:cs="Times New Roman"/>
          <w:sz w:val="24"/>
          <w:szCs w:val="24"/>
          <w:lang w:eastAsia="lt-LT"/>
        </w:rPr>
        <w:t>.</w:t>
      </w:r>
    </w:p>
    <w:p w:rsidR="00AA5E41" w:rsidRDefault="00DB4D01" w:rsidP="00AA5E4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                  75 % vaikų yra geranoriški, padeda silpnesniems, supranta jų kitoniškumą, pedagogų nuomone tik 56% vaikų yra geranoriški kitokiems, SU</w:t>
      </w:r>
      <w:r w:rsidR="00986FC7">
        <w:rPr>
          <w:rFonts w:ascii="Times New Roman" w:hAnsi="Times New Roman" w:cs="Times New Roman"/>
          <w:sz w:val="24"/>
          <w:szCs w:val="24"/>
          <w:lang w:eastAsia="lt-LT"/>
        </w:rPr>
        <w:t>P turintiems, vaikams. G</w:t>
      </w:r>
      <w:r>
        <w:rPr>
          <w:rFonts w:ascii="Times New Roman" w:hAnsi="Times New Roman" w:cs="Times New Roman"/>
          <w:sz w:val="24"/>
          <w:szCs w:val="24"/>
          <w:lang w:eastAsia="lt-LT"/>
        </w:rPr>
        <w:t>rup</w:t>
      </w:r>
      <w:r w:rsidR="00E56910">
        <w:rPr>
          <w:rFonts w:ascii="Times New Roman" w:hAnsi="Times New Roman" w:cs="Times New Roman"/>
          <w:sz w:val="24"/>
          <w:szCs w:val="24"/>
          <w:lang w:eastAsia="lt-LT"/>
        </w:rPr>
        <w:t>ė</w:t>
      </w:r>
      <w:r>
        <w:rPr>
          <w:rFonts w:ascii="Times New Roman" w:hAnsi="Times New Roman" w:cs="Times New Roman"/>
          <w:sz w:val="24"/>
          <w:szCs w:val="24"/>
          <w:lang w:eastAsia="lt-LT"/>
        </w:rPr>
        <w:t>s da</w:t>
      </w:r>
      <w:r w:rsidR="00E56910">
        <w:rPr>
          <w:rFonts w:ascii="Times New Roman" w:hAnsi="Times New Roman" w:cs="Times New Roman"/>
          <w:sz w:val="24"/>
          <w:szCs w:val="24"/>
          <w:lang w:eastAsia="lt-LT"/>
        </w:rPr>
        <w:t>r</w:t>
      </w:r>
      <w:r>
        <w:rPr>
          <w:rFonts w:ascii="Times New Roman" w:hAnsi="Times New Roman" w:cs="Times New Roman"/>
          <w:sz w:val="24"/>
          <w:szCs w:val="24"/>
          <w:lang w:eastAsia="lt-LT"/>
        </w:rPr>
        <w:t>buotojai</w:t>
      </w:r>
      <w:r w:rsidR="00986FC7">
        <w:rPr>
          <w:rFonts w:ascii="Times New Roman" w:hAnsi="Times New Roman" w:cs="Times New Roman"/>
          <w:sz w:val="24"/>
          <w:szCs w:val="24"/>
          <w:lang w:eastAsia="lt-LT"/>
        </w:rPr>
        <w:t xml:space="preserve"> (69%)</w:t>
      </w:r>
      <w:r>
        <w:rPr>
          <w:rFonts w:ascii="Times New Roman" w:hAnsi="Times New Roman" w:cs="Times New Roman"/>
          <w:sz w:val="24"/>
          <w:szCs w:val="24"/>
          <w:lang w:eastAsia="lt-LT"/>
        </w:rPr>
        <w:t xml:space="preserve"> sako, kad jiems trūksta žinių dirbant su SUP vaikais</w:t>
      </w:r>
      <w:r w:rsidR="00986FC7">
        <w:rPr>
          <w:rFonts w:ascii="Times New Roman" w:hAnsi="Times New Roman" w:cs="Times New Roman"/>
          <w:sz w:val="24"/>
          <w:szCs w:val="24"/>
          <w:lang w:eastAsia="lt-LT"/>
        </w:rPr>
        <w:t>.</w:t>
      </w:r>
    </w:p>
    <w:p w:rsidR="00AA5E41" w:rsidRDefault="00095E7A"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rsidR="00095E7A" w:rsidRDefault="00095E7A"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IŠVADOS:</w:t>
      </w:r>
    </w:p>
    <w:p w:rsidR="00095E7A" w:rsidRDefault="00095E7A"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1. Mažiau nei pusė </w:t>
      </w:r>
      <w:r w:rsidR="00CD7E58">
        <w:rPr>
          <w:rFonts w:ascii="Times New Roman" w:eastAsia="Calibri" w:hAnsi="Times New Roman" w:cs="Times New Roman"/>
          <w:sz w:val="24"/>
          <w:szCs w:val="24"/>
        </w:rPr>
        <w:t>vaikų nori ir moka bendrauti, bendradarbiauti, dalyvauti bendrose veiklose.</w:t>
      </w:r>
    </w:p>
    <w:p w:rsidR="00CD7E58" w:rsidRDefault="00CD7E58"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2. Pedagogų nuomone mažiau nei trečdalis vaikų geba prisiimti atsakomybę bendraujant su kitais vaikais. Tėvų nuomone pusė vaikų geba prisiimti atsakomybę bendraudami su sesėmis ir broliais.</w:t>
      </w:r>
    </w:p>
    <w:p w:rsidR="00CD7E58" w:rsidRDefault="00CD7E58"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3. Dauguma vaikų dar negali (nebando) kontroliuoti savo žodžių ir veiksmų.</w:t>
      </w:r>
    </w:p>
    <w:p w:rsidR="00CD7E58" w:rsidRDefault="00CD7E58"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r w:rsidR="009B22AF">
        <w:rPr>
          <w:rFonts w:ascii="Times New Roman" w:eastAsia="Calibri" w:hAnsi="Times New Roman" w:cs="Times New Roman"/>
          <w:sz w:val="24"/>
          <w:szCs w:val="24"/>
        </w:rPr>
        <w:t>Beveik visiems 6-7 m. v</w:t>
      </w:r>
      <w:r>
        <w:rPr>
          <w:rFonts w:ascii="Times New Roman" w:eastAsia="Calibri" w:hAnsi="Times New Roman" w:cs="Times New Roman"/>
          <w:sz w:val="24"/>
          <w:szCs w:val="24"/>
        </w:rPr>
        <w:t xml:space="preserve">aikams </w:t>
      </w:r>
      <w:r w:rsidR="009B22AF">
        <w:rPr>
          <w:rFonts w:ascii="Times New Roman" w:eastAsia="Calibri" w:hAnsi="Times New Roman" w:cs="Times New Roman"/>
          <w:sz w:val="24"/>
          <w:szCs w:val="24"/>
        </w:rPr>
        <w:t xml:space="preserve">atrodo, kad jie nebijo nesėkmių, kritikos, geba reikšti jausmus, geba apginti save, pareikalauti, kas jam priklauso. </w:t>
      </w:r>
    </w:p>
    <w:p w:rsidR="009B22AF" w:rsidRDefault="009B22AF"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5. Pusė vaikų jau moka spręsti konfliktines situacijas.</w:t>
      </w:r>
    </w:p>
    <w:p w:rsidR="009B22AF" w:rsidRDefault="009B22AF"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6. Daugumai vaikų atrodo, kad jie laikosi susitarimų, tačiau tėvai ir pedagogai mano kitaip.</w:t>
      </w:r>
    </w:p>
    <w:p w:rsidR="009B22AF" w:rsidRDefault="009B22AF"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7. Daugiau kaip pusė vaikų yra geranoriški, padeda silpnesniems.</w:t>
      </w:r>
    </w:p>
    <w:p w:rsidR="009B22AF" w:rsidRDefault="009B22AF"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8. Grupių auklėtojams ir auklėtojų padėjėjams trūksta žinių kaip dirbti su SUP vaikais. </w:t>
      </w:r>
    </w:p>
    <w:p w:rsidR="00CD7E58" w:rsidRDefault="00CD7E58" w:rsidP="00AA5E41">
      <w:pPr>
        <w:pStyle w:val="Betarp"/>
        <w:rPr>
          <w:rFonts w:ascii="Times New Roman" w:eastAsia="Calibri" w:hAnsi="Times New Roman" w:cs="Times New Roman"/>
          <w:sz w:val="24"/>
          <w:szCs w:val="24"/>
        </w:rPr>
      </w:pPr>
    </w:p>
    <w:p w:rsidR="00AA5E41" w:rsidRPr="00DB4D01" w:rsidRDefault="00AA5E41" w:rsidP="00AA5E41">
      <w:pPr>
        <w:pStyle w:val="Betarp"/>
        <w:rPr>
          <w:rFonts w:ascii="Times New Roman" w:eastAsia="Calibri" w:hAnsi="Times New Roman" w:cs="Times New Roman"/>
          <w:b/>
          <w:i/>
          <w:sz w:val="24"/>
          <w:szCs w:val="24"/>
        </w:rPr>
      </w:pPr>
      <w:r w:rsidRPr="00DB4D01">
        <w:rPr>
          <w:rFonts w:ascii="Times New Roman" w:eastAsia="Calibri" w:hAnsi="Times New Roman" w:cs="Times New Roman"/>
          <w:b/>
          <w:i/>
          <w:sz w:val="24"/>
          <w:szCs w:val="24"/>
        </w:rPr>
        <w:t>Gyvenimo planavimas</w:t>
      </w:r>
    </w:p>
    <w:p w:rsidR="0035349B" w:rsidRDefault="00E56910" w:rsidP="00AA5E41">
      <w:pPr>
        <w:pStyle w:val="Betarp"/>
        <w:rPr>
          <w:rFonts w:ascii="Times New Roman" w:eastAsia="Calibri" w:hAnsi="Times New Roman" w:cs="Times New Roman"/>
          <w:sz w:val="24"/>
          <w:szCs w:val="24"/>
          <w:lang w:eastAsia="lt-LT"/>
        </w:rPr>
      </w:pPr>
      <w:r>
        <w:rPr>
          <w:rFonts w:ascii="Times New Roman" w:eastAsia="Calibri" w:hAnsi="Times New Roman" w:cs="Times New Roman"/>
          <w:sz w:val="24"/>
          <w:szCs w:val="24"/>
          <w:lang w:eastAsia="lt-LT"/>
        </w:rPr>
        <w:t xml:space="preserve">              </w:t>
      </w:r>
      <w:r w:rsidR="00AA5E41">
        <w:rPr>
          <w:rFonts w:ascii="Times New Roman" w:eastAsia="Calibri" w:hAnsi="Times New Roman" w:cs="Times New Roman"/>
          <w:sz w:val="24"/>
          <w:szCs w:val="24"/>
          <w:lang w:eastAsia="lt-LT"/>
        </w:rPr>
        <w:t xml:space="preserve">Ugdytiniai pradeda suprasti ugdymo(si) ir </w:t>
      </w:r>
      <w:r w:rsidR="00DB4D01">
        <w:rPr>
          <w:rFonts w:ascii="Times New Roman" w:eastAsia="Calibri" w:hAnsi="Times New Roman" w:cs="Times New Roman"/>
          <w:sz w:val="24"/>
          <w:szCs w:val="24"/>
          <w:lang w:eastAsia="lt-LT"/>
        </w:rPr>
        <w:t xml:space="preserve">mokymo(si) vertę – tėvų nuomone </w:t>
      </w:r>
      <w:r w:rsidR="0035349B">
        <w:rPr>
          <w:rFonts w:ascii="Times New Roman" w:eastAsia="Calibri" w:hAnsi="Times New Roman" w:cs="Times New Roman"/>
          <w:sz w:val="24"/>
          <w:szCs w:val="24"/>
          <w:lang w:eastAsia="lt-LT"/>
        </w:rPr>
        <w:t>„</w:t>
      </w:r>
      <w:r w:rsidR="00DB4D01">
        <w:rPr>
          <w:rFonts w:ascii="Times New Roman" w:eastAsia="Calibri" w:hAnsi="Times New Roman" w:cs="Times New Roman"/>
          <w:sz w:val="24"/>
          <w:szCs w:val="24"/>
          <w:lang w:eastAsia="lt-LT"/>
        </w:rPr>
        <w:t>taip</w:t>
      </w:r>
      <w:r w:rsidR="0035349B">
        <w:rPr>
          <w:rFonts w:ascii="Times New Roman" w:eastAsia="Calibri" w:hAnsi="Times New Roman" w:cs="Times New Roman"/>
          <w:sz w:val="24"/>
          <w:szCs w:val="24"/>
          <w:lang w:eastAsia="lt-LT"/>
        </w:rPr>
        <w:t>“</w:t>
      </w:r>
      <w:r w:rsidR="00DB4D01">
        <w:rPr>
          <w:rFonts w:ascii="Times New Roman" w:eastAsia="Calibri" w:hAnsi="Times New Roman" w:cs="Times New Roman"/>
          <w:sz w:val="24"/>
          <w:szCs w:val="24"/>
          <w:lang w:eastAsia="lt-LT"/>
        </w:rPr>
        <w:t xml:space="preserve"> -55%, pedagogų –tik 13%</w:t>
      </w:r>
      <w:r w:rsidR="0035349B">
        <w:rPr>
          <w:rFonts w:ascii="Times New Roman" w:eastAsia="Calibri" w:hAnsi="Times New Roman" w:cs="Times New Roman"/>
          <w:sz w:val="24"/>
          <w:szCs w:val="24"/>
          <w:lang w:eastAsia="lt-LT"/>
        </w:rPr>
        <w:t xml:space="preserve"> „taip“ </w:t>
      </w:r>
      <w:r w:rsidR="00DB4D01">
        <w:rPr>
          <w:rFonts w:ascii="Times New Roman" w:eastAsia="Calibri" w:hAnsi="Times New Roman" w:cs="Times New Roman"/>
          <w:sz w:val="24"/>
          <w:szCs w:val="24"/>
          <w:lang w:eastAsia="lt-LT"/>
        </w:rPr>
        <w:t xml:space="preserve">, </w:t>
      </w:r>
      <w:r w:rsidR="0035349B">
        <w:rPr>
          <w:rFonts w:ascii="Times New Roman" w:eastAsia="Calibri" w:hAnsi="Times New Roman" w:cs="Times New Roman"/>
          <w:sz w:val="24"/>
          <w:szCs w:val="24"/>
          <w:lang w:eastAsia="lt-LT"/>
        </w:rPr>
        <w:t>56% „</w:t>
      </w:r>
      <w:r w:rsidR="00DB4D01">
        <w:rPr>
          <w:rFonts w:ascii="Times New Roman" w:eastAsia="Calibri" w:hAnsi="Times New Roman" w:cs="Times New Roman"/>
          <w:sz w:val="24"/>
          <w:szCs w:val="24"/>
          <w:lang w:eastAsia="lt-LT"/>
        </w:rPr>
        <w:t>nelabai</w:t>
      </w:r>
      <w:r w:rsidR="0035349B">
        <w:rPr>
          <w:rFonts w:ascii="Times New Roman" w:eastAsia="Calibri" w:hAnsi="Times New Roman" w:cs="Times New Roman"/>
          <w:sz w:val="24"/>
          <w:szCs w:val="24"/>
          <w:lang w:eastAsia="lt-LT"/>
        </w:rPr>
        <w:t>“.</w:t>
      </w:r>
    </w:p>
    <w:p w:rsidR="00AA5E41" w:rsidRDefault="0035349B" w:rsidP="00AA5E41">
      <w:pPr>
        <w:pStyle w:val="Betarp"/>
        <w:rPr>
          <w:rFonts w:ascii="Times New Roman" w:eastAsia="Calibri" w:hAnsi="Times New Roman" w:cs="Times New Roman"/>
          <w:sz w:val="24"/>
          <w:szCs w:val="24"/>
          <w:lang w:eastAsia="lt-LT"/>
        </w:rPr>
      </w:pPr>
      <w:r>
        <w:rPr>
          <w:rFonts w:ascii="Times New Roman" w:eastAsia="Calibri" w:hAnsi="Times New Roman" w:cs="Times New Roman"/>
          <w:sz w:val="24"/>
          <w:szCs w:val="24"/>
          <w:lang w:eastAsia="lt-LT"/>
        </w:rPr>
        <w:t xml:space="preserve">              </w:t>
      </w:r>
      <w:r w:rsidR="00F54440">
        <w:rPr>
          <w:rFonts w:ascii="Times New Roman" w:eastAsia="Calibri" w:hAnsi="Times New Roman" w:cs="Times New Roman"/>
          <w:sz w:val="24"/>
          <w:szCs w:val="24"/>
          <w:lang w:eastAsia="lt-LT"/>
        </w:rPr>
        <w:t>5-7 m. v</w:t>
      </w:r>
      <w:r w:rsidR="00DB4D01">
        <w:rPr>
          <w:rFonts w:ascii="Times New Roman" w:eastAsia="Calibri" w:hAnsi="Times New Roman" w:cs="Times New Roman"/>
          <w:sz w:val="24"/>
          <w:szCs w:val="24"/>
          <w:lang w:eastAsia="lt-LT"/>
        </w:rPr>
        <w:t>aikai (83%) nori v</w:t>
      </w:r>
      <w:r w:rsidR="00AA5E41">
        <w:rPr>
          <w:rFonts w:ascii="Times New Roman" w:eastAsia="Calibri" w:hAnsi="Times New Roman" w:cs="Times New Roman"/>
          <w:sz w:val="24"/>
          <w:szCs w:val="24"/>
          <w:lang w:eastAsia="lt-LT"/>
        </w:rPr>
        <w:t>isko išmokti</w:t>
      </w:r>
      <w:r w:rsidR="00DB4D01">
        <w:rPr>
          <w:rFonts w:ascii="Times New Roman" w:eastAsia="Calibri" w:hAnsi="Times New Roman" w:cs="Times New Roman"/>
          <w:sz w:val="24"/>
          <w:szCs w:val="24"/>
          <w:lang w:eastAsia="lt-LT"/>
        </w:rPr>
        <w:t>.</w:t>
      </w:r>
      <w:r>
        <w:rPr>
          <w:rFonts w:ascii="Times New Roman" w:eastAsia="Calibri" w:hAnsi="Times New Roman" w:cs="Times New Roman"/>
          <w:sz w:val="24"/>
          <w:szCs w:val="24"/>
          <w:lang w:eastAsia="lt-LT"/>
        </w:rPr>
        <w:t xml:space="preserve"> Šiek tiek daugiau nei pusė apklaustų tėvų mano, kad jų vaikai gali susitelkti veiklai, išlaikyti dėmesį. Pedagogų nuomone </w:t>
      </w:r>
      <w:r w:rsidR="009048B4">
        <w:rPr>
          <w:rFonts w:ascii="Times New Roman" w:eastAsia="Calibri" w:hAnsi="Times New Roman" w:cs="Times New Roman"/>
          <w:sz w:val="24"/>
          <w:szCs w:val="24"/>
          <w:lang w:eastAsia="lt-LT"/>
        </w:rPr>
        <w:t xml:space="preserve">tai geba </w:t>
      </w:r>
      <w:r>
        <w:rPr>
          <w:rFonts w:ascii="Times New Roman" w:eastAsia="Calibri" w:hAnsi="Times New Roman" w:cs="Times New Roman"/>
          <w:sz w:val="24"/>
          <w:szCs w:val="24"/>
          <w:lang w:eastAsia="lt-LT"/>
        </w:rPr>
        <w:t xml:space="preserve">tik </w:t>
      </w:r>
      <w:r w:rsidR="009048B4">
        <w:rPr>
          <w:rFonts w:ascii="Times New Roman" w:eastAsia="Calibri" w:hAnsi="Times New Roman" w:cs="Times New Roman"/>
          <w:sz w:val="24"/>
          <w:szCs w:val="24"/>
          <w:lang w:eastAsia="lt-LT"/>
        </w:rPr>
        <w:t>apie 35% vaikų.</w:t>
      </w:r>
    </w:p>
    <w:p w:rsidR="009048B4" w:rsidRDefault="009048B4" w:rsidP="00AA5E41">
      <w:pPr>
        <w:pStyle w:val="Betarp"/>
        <w:rPr>
          <w:rFonts w:ascii="Times New Roman" w:hAnsi="Times New Roman" w:cs="Times New Roman"/>
          <w:sz w:val="24"/>
          <w:szCs w:val="24"/>
        </w:rPr>
      </w:pPr>
      <w:r>
        <w:rPr>
          <w:rFonts w:ascii="Times New Roman" w:hAnsi="Times New Roman" w:cs="Times New Roman"/>
          <w:sz w:val="24"/>
          <w:szCs w:val="24"/>
        </w:rPr>
        <w:t xml:space="preserve">              Vaikų reakcija susidūrus su sunkumais ir nesėkmėmis:</w:t>
      </w:r>
    </w:p>
    <w:p w:rsidR="00AA5E41" w:rsidRDefault="009048B4" w:rsidP="00AA5E41">
      <w:pPr>
        <w:pStyle w:val="Betarp"/>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sym w:font="Wingdings 2" w:char="F035"/>
      </w:r>
      <w:r>
        <w:rPr>
          <w:rFonts w:ascii="Times New Roman" w:hAnsi="Times New Roman" w:cs="Times New Roman"/>
          <w:sz w:val="24"/>
          <w:szCs w:val="24"/>
        </w:rPr>
        <w:t xml:space="preserve"> namuose - </w:t>
      </w:r>
      <w:r w:rsidR="00C5278B">
        <w:rPr>
          <w:rFonts w:ascii="Times New Roman" w:hAnsi="Times New Roman" w:cs="Times New Roman"/>
          <w:sz w:val="24"/>
          <w:szCs w:val="24"/>
        </w:rPr>
        <w:t xml:space="preserve">pyksta, vengia atlikti užduotis, tariasi su tėvais, skirtingose situacijose reakcijos būna skirtingos, nemoka pralaimėti, pyksta, kai nesiseka iš pirmo karto, nebedaro, verkia, kartais prašo tėvų pagalbos. </w:t>
      </w:r>
    </w:p>
    <w:p w:rsidR="009048B4" w:rsidRDefault="009048B4" w:rsidP="00AA5E41">
      <w:pPr>
        <w:pStyle w:val="Betarp"/>
        <w:rPr>
          <w:rFonts w:ascii="Times New Roman" w:hAnsi="Times New Roman" w:cs="Times New Roman"/>
          <w:sz w:val="24"/>
          <w:szCs w:val="24"/>
        </w:rPr>
      </w:pPr>
      <w:r>
        <w:rPr>
          <w:rFonts w:ascii="Times New Roman" w:hAnsi="Times New Roman" w:cs="Times New Roman"/>
          <w:sz w:val="24"/>
          <w:szCs w:val="24"/>
        </w:rPr>
        <w:sym w:font="Wingdings 2" w:char="F035"/>
      </w:r>
      <w:r>
        <w:rPr>
          <w:rFonts w:ascii="Times New Roman" w:hAnsi="Times New Roman" w:cs="Times New Roman"/>
          <w:sz w:val="24"/>
          <w:szCs w:val="24"/>
        </w:rPr>
        <w:t xml:space="preserve"> gr</w:t>
      </w:r>
      <w:r w:rsidR="00C5278B" w:rsidRPr="00C5278B">
        <w:rPr>
          <w:rFonts w:ascii="Times New Roman" w:hAnsi="Times New Roman" w:cs="Times New Roman"/>
          <w:sz w:val="24"/>
          <w:szCs w:val="24"/>
        </w:rPr>
        <w:t xml:space="preserve">upėje </w:t>
      </w:r>
      <w:r>
        <w:rPr>
          <w:rFonts w:ascii="Times New Roman" w:hAnsi="Times New Roman" w:cs="Times New Roman"/>
          <w:sz w:val="24"/>
          <w:szCs w:val="24"/>
        </w:rPr>
        <w:t>- tik</w:t>
      </w:r>
      <w:r w:rsidR="00C5278B" w:rsidRPr="00C5278B">
        <w:rPr>
          <w:rFonts w:ascii="Times New Roman" w:hAnsi="Times New Roman" w:cs="Times New Roman"/>
          <w:sz w:val="24"/>
          <w:szCs w:val="24"/>
        </w:rPr>
        <w:t xml:space="preserve"> 31% vaikų nepasiduoda, kiti 69% elgiasi panašiai kaip ir namuose pyksta, nebenori atlikti užduoties ir t.t.</w:t>
      </w:r>
      <w:r w:rsidR="00C5278B">
        <w:rPr>
          <w:rFonts w:ascii="Times New Roman" w:hAnsi="Times New Roman" w:cs="Times New Roman"/>
          <w:sz w:val="24"/>
          <w:szCs w:val="24"/>
        </w:rPr>
        <w:t xml:space="preserve">  </w:t>
      </w:r>
    </w:p>
    <w:p w:rsidR="00AA5E41" w:rsidRDefault="00986FC7" w:rsidP="00AA5E41">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9048B4">
        <w:rPr>
          <w:rFonts w:ascii="Times New Roman" w:hAnsi="Times New Roman" w:cs="Times New Roman"/>
          <w:sz w:val="24"/>
          <w:szCs w:val="24"/>
        </w:rPr>
        <w:t xml:space="preserve">75% vaikų sako, kad </w:t>
      </w:r>
      <w:r>
        <w:rPr>
          <w:rFonts w:ascii="Times New Roman" w:hAnsi="Times New Roman" w:cs="Times New Roman"/>
          <w:sz w:val="24"/>
          <w:szCs w:val="24"/>
        </w:rPr>
        <w:t xml:space="preserve">jei reikia </w:t>
      </w:r>
      <w:r w:rsidR="009048B4">
        <w:rPr>
          <w:rFonts w:ascii="Times New Roman" w:hAnsi="Times New Roman" w:cs="Times New Roman"/>
          <w:sz w:val="24"/>
          <w:szCs w:val="24"/>
        </w:rPr>
        <w:t xml:space="preserve">jie moka </w:t>
      </w:r>
      <w:r w:rsidR="00C5278B">
        <w:rPr>
          <w:rFonts w:ascii="Times New Roman" w:hAnsi="Times New Roman" w:cs="Times New Roman"/>
          <w:sz w:val="24"/>
          <w:szCs w:val="24"/>
        </w:rPr>
        <w:t xml:space="preserve">kreiptis </w:t>
      </w:r>
      <w:r w:rsidR="009048B4">
        <w:rPr>
          <w:rFonts w:ascii="Times New Roman" w:hAnsi="Times New Roman" w:cs="Times New Roman"/>
          <w:sz w:val="24"/>
          <w:szCs w:val="24"/>
        </w:rPr>
        <w:t xml:space="preserve">pagalbos. </w:t>
      </w:r>
      <w:r w:rsidR="00C5278B">
        <w:rPr>
          <w:rFonts w:ascii="Times New Roman" w:hAnsi="Times New Roman" w:cs="Times New Roman"/>
          <w:sz w:val="24"/>
          <w:szCs w:val="24"/>
        </w:rPr>
        <w:t xml:space="preserve">Tėvams </w:t>
      </w:r>
      <w:r w:rsidR="00CA46C4">
        <w:rPr>
          <w:rFonts w:ascii="Times New Roman" w:hAnsi="Times New Roman" w:cs="Times New Roman"/>
          <w:sz w:val="24"/>
          <w:szCs w:val="24"/>
        </w:rPr>
        <w:t xml:space="preserve">ir pedagogams </w:t>
      </w:r>
      <w:r w:rsidR="00C5278B">
        <w:rPr>
          <w:rFonts w:ascii="Times New Roman" w:hAnsi="Times New Roman" w:cs="Times New Roman"/>
          <w:sz w:val="24"/>
          <w:szCs w:val="24"/>
        </w:rPr>
        <w:t>atrodo</w:t>
      </w:r>
      <w:r w:rsidR="009048B4">
        <w:rPr>
          <w:rFonts w:ascii="Times New Roman" w:hAnsi="Times New Roman" w:cs="Times New Roman"/>
          <w:sz w:val="24"/>
          <w:szCs w:val="24"/>
        </w:rPr>
        <w:t xml:space="preserve">, </w:t>
      </w:r>
      <w:r w:rsidR="00C5278B">
        <w:rPr>
          <w:rFonts w:ascii="Times New Roman" w:hAnsi="Times New Roman" w:cs="Times New Roman"/>
          <w:sz w:val="24"/>
          <w:szCs w:val="24"/>
        </w:rPr>
        <w:t xml:space="preserve"> kad </w:t>
      </w:r>
      <w:r w:rsidR="00CA46C4">
        <w:rPr>
          <w:rFonts w:ascii="Times New Roman" w:hAnsi="Times New Roman" w:cs="Times New Roman"/>
          <w:sz w:val="24"/>
          <w:szCs w:val="24"/>
        </w:rPr>
        <w:t xml:space="preserve">tik </w:t>
      </w:r>
      <w:r w:rsidR="00C5278B">
        <w:rPr>
          <w:rFonts w:ascii="Times New Roman" w:hAnsi="Times New Roman" w:cs="Times New Roman"/>
          <w:sz w:val="24"/>
          <w:szCs w:val="24"/>
        </w:rPr>
        <w:t xml:space="preserve">50% </w:t>
      </w:r>
      <w:r w:rsidR="00CA46C4">
        <w:rPr>
          <w:rFonts w:ascii="Times New Roman" w:hAnsi="Times New Roman" w:cs="Times New Roman"/>
          <w:sz w:val="24"/>
          <w:szCs w:val="24"/>
        </w:rPr>
        <w:t xml:space="preserve">vaikų </w:t>
      </w:r>
      <w:r w:rsidR="00C5278B">
        <w:rPr>
          <w:rFonts w:ascii="Times New Roman" w:hAnsi="Times New Roman" w:cs="Times New Roman"/>
          <w:sz w:val="24"/>
          <w:szCs w:val="24"/>
        </w:rPr>
        <w:t xml:space="preserve">moka, </w:t>
      </w:r>
      <w:r w:rsidR="00CA46C4">
        <w:rPr>
          <w:rFonts w:ascii="Times New Roman" w:hAnsi="Times New Roman" w:cs="Times New Roman"/>
          <w:sz w:val="24"/>
          <w:szCs w:val="24"/>
        </w:rPr>
        <w:t xml:space="preserve">o </w:t>
      </w:r>
      <w:r w:rsidR="009048B4">
        <w:rPr>
          <w:rFonts w:ascii="Times New Roman" w:hAnsi="Times New Roman" w:cs="Times New Roman"/>
          <w:sz w:val="24"/>
          <w:szCs w:val="24"/>
        </w:rPr>
        <w:t>kiti ne</w:t>
      </w:r>
      <w:r w:rsidR="00C5278B">
        <w:rPr>
          <w:rFonts w:ascii="Times New Roman" w:hAnsi="Times New Roman" w:cs="Times New Roman"/>
          <w:sz w:val="24"/>
          <w:szCs w:val="24"/>
        </w:rPr>
        <w:t xml:space="preserve">. </w:t>
      </w:r>
    </w:p>
    <w:p w:rsidR="00AA5E41" w:rsidRDefault="00CA46C4" w:rsidP="00AA5E41">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9048B4">
        <w:rPr>
          <w:rFonts w:ascii="Times New Roman" w:hAnsi="Times New Roman" w:cs="Times New Roman"/>
          <w:sz w:val="24"/>
          <w:szCs w:val="24"/>
        </w:rPr>
        <w:t xml:space="preserve">       </w:t>
      </w:r>
      <w:r>
        <w:rPr>
          <w:rFonts w:ascii="Times New Roman" w:hAnsi="Times New Roman" w:cs="Times New Roman"/>
          <w:sz w:val="24"/>
          <w:szCs w:val="24"/>
        </w:rPr>
        <w:t xml:space="preserve"> 83% vaikų įvardija, kas jiems įdomu, ką nori sužinoti ar išmokti daryti. 95% tėvų sako, kad jų vaikai turi mėgstamą veiklą. 50% pedagogų sako, kad vaikai geba įvardyti, kas jiems įdo</w:t>
      </w:r>
      <w:r w:rsidR="009048B4">
        <w:rPr>
          <w:rFonts w:ascii="Times New Roman" w:hAnsi="Times New Roman" w:cs="Times New Roman"/>
          <w:sz w:val="24"/>
          <w:szCs w:val="24"/>
        </w:rPr>
        <w:t xml:space="preserve">mu, ką nori sužinoti ar išmokti. </w:t>
      </w:r>
    </w:p>
    <w:p w:rsidR="00AA5E41" w:rsidRPr="00D54E3C" w:rsidRDefault="009048B4" w:rsidP="00AA5E41">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CA46C4">
        <w:rPr>
          <w:rFonts w:ascii="Times New Roman" w:hAnsi="Times New Roman" w:cs="Times New Roman"/>
          <w:sz w:val="24"/>
          <w:szCs w:val="24"/>
        </w:rPr>
        <w:t>Ką</w:t>
      </w:r>
      <w:r w:rsidR="00520BAA">
        <w:rPr>
          <w:rFonts w:ascii="Times New Roman" w:hAnsi="Times New Roman" w:cs="Times New Roman"/>
          <w:sz w:val="24"/>
          <w:szCs w:val="24"/>
        </w:rPr>
        <w:t xml:space="preserve"> veiks mokykloje žino 72% vaikų. Tą patį sako ir jų tėvai.</w:t>
      </w:r>
      <w:r w:rsidR="00CA46C4">
        <w:rPr>
          <w:rFonts w:ascii="Times New Roman" w:hAnsi="Times New Roman" w:cs="Times New Roman"/>
          <w:sz w:val="24"/>
          <w:szCs w:val="24"/>
        </w:rPr>
        <w:t xml:space="preserve"> </w:t>
      </w:r>
      <w:r w:rsidR="00D54E3C">
        <w:rPr>
          <w:rFonts w:ascii="Times New Roman" w:hAnsi="Times New Roman" w:cs="Times New Roman"/>
          <w:sz w:val="24"/>
          <w:szCs w:val="24"/>
        </w:rPr>
        <w:t xml:space="preserve">66% vaikų domisi profesine žmonių veikla, 50% ką ir kur dirba artimieji. Tėvams atrodo kad jų </w:t>
      </w:r>
      <w:r w:rsidR="00D54E3C" w:rsidRPr="00D54E3C">
        <w:rPr>
          <w:rFonts w:ascii="Times New Roman" w:hAnsi="Times New Roman" w:cs="Times New Roman"/>
          <w:sz w:val="24"/>
          <w:szCs w:val="24"/>
        </w:rPr>
        <w:t xml:space="preserve">vaikai labai domisi profesine tėvų, senelių, kitų artimųjų veikla 70%. Pedagogų nuomone tik 25 % vaikų </w:t>
      </w:r>
      <w:r w:rsidR="00520BAA">
        <w:rPr>
          <w:rFonts w:ascii="Times New Roman" w:hAnsi="Times New Roman" w:cs="Times New Roman"/>
          <w:sz w:val="24"/>
          <w:szCs w:val="24"/>
        </w:rPr>
        <w:t xml:space="preserve">tuo </w:t>
      </w:r>
      <w:r w:rsidR="00D54E3C" w:rsidRPr="00D54E3C">
        <w:rPr>
          <w:rFonts w:ascii="Times New Roman" w:hAnsi="Times New Roman" w:cs="Times New Roman"/>
          <w:sz w:val="24"/>
          <w:szCs w:val="24"/>
        </w:rPr>
        <w:t>domisi.</w:t>
      </w:r>
    </w:p>
    <w:p w:rsidR="00AA5E41" w:rsidRDefault="00AA5E41" w:rsidP="00AA5E41">
      <w:pPr>
        <w:pStyle w:val="Betarp"/>
        <w:rPr>
          <w:rFonts w:ascii="Times New Roman" w:hAnsi="Times New Roman" w:cs="Times New Roman"/>
          <w:color w:val="FF0000"/>
          <w:sz w:val="24"/>
          <w:szCs w:val="24"/>
        </w:rPr>
      </w:pPr>
    </w:p>
    <w:p w:rsidR="00AA5E41" w:rsidRPr="00F6667D" w:rsidRDefault="00F6667D" w:rsidP="00AA5E41">
      <w:pPr>
        <w:pStyle w:val="Betarp"/>
        <w:rPr>
          <w:rFonts w:ascii="Times New Roman" w:hAnsi="Times New Roman" w:cs="Times New Roman"/>
          <w:sz w:val="24"/>
          <w:szCs w:val="24"/>
        </w:rPr>
      </w:pPr>
      <w:r w:rsidRPr="00F6667D">
        <w:rPr>
          <w:rFonts w:ascii="Times New Roman" w:hAnsi="Times New Roman" w:cs="Times New Roman"/>
          <w:sz w:val="24"/>
          <w:szCs w:val="24"/>
        </w:rPr>
        <w:t>IŠVADOS:</w:t>
      </w:r>
    </w:p>
    <w:p w:rsidR="00F6667D" w:rsidRDefault="00F6667D" w:rsidP="00AA5E41">
      <w:pPr>
        <w:pStyle w:val="Betarp"/>
        <w:rPr>
          <w:rFonts w:ascii="Times New Roman" w:eastAsia="Calibri" w:hAnsi="Times New Roman" w:cs="Times New Roman"/>
          <w:sz w:val="24"/>
          <w:szCs w:val="24"/>
          <w:lang w:eastAsia="lt-LT"/>
        </w:rPr>
      </w:pPr>
      <w:r w:rsidRPr="00F6667D">
        <w:rPr>
          <w:rFonts w:ascii="Times New Roman" w:hAnsi="Times New Roman" w:cs="Times New Roman"/>
          <w:sz w:val="24"/>
          <w:szCs w:val="24"/>
        </w:rPr>
        <w:t xml:space="preserve">1. Ugdytiniai dar tik pradeda suprasti </w:t>
      </w:r>
      <w:r w:rsidRPr="00F6667D">
        <w:rPr>
          <w:rFonts w:ascii="Times New Roman" w:eastAsia="Calibri" w:hAnsi="Times New Roman" w:cs="Times New Roman"/>
          <w:sz w:val="24"/>
          <w:szCs w:val="24"/>
          <w:lang w:eastAsia="lt-LT"/>
        </w:rPr>
        <w:t>ugdymo(si) ir mokymo(si) vertę</w:t>
      </w:r>
      <w:r>
        <w:rPr>
          <w:rFonts w:ascii="Times New Roman" w:eastAsia="Calibri" w:hAnsi="Times New Roman" w:cs="Times New Roman"/>
          <w:sz w:val="24"/>
          <w:szCs w:val="24"/>
          <w:lang w:eastAsia="lt-LT"/>
        </w:rPr>
        <w:t>.</w:t>
      </w:r>
    </w:p>
    <w:p w:rsidR="00F6667D" w:rsidRDefault="00F6667D" w:rsidP="00AA5E41">
      <w:pPr>
        <w:pStyle w:val="Betarp"/>
        <w:rPr>
          <w:rFonts w:ascii="Times New Roman" w:eastAsia="Calibri" w:hAnsi="Times New Roman" w:cs="Times New Roman"/>
          <w:sz w:val="24"/>
          <w:szCs w:val="24"/>
          <w:lang w:eastAsia="lt-LT"/>
        </w:rPr>
      </w:pPr>
      <w:r>
        <w:rPr>
          <w:rFonts w:ascii="Times New Roman" w:eastAsia="Calibri" w:hAnsi="Times New Roman" w:cs="Times New Roman"/>
          <w:sz w:val="24"/>
          <w:szCs w:val="24"/>
          <w:lang w:eastAsia="lt-LT"/>
        </w:rPr>
        <w:t>2. Vaikai nori visko išmokti, tačiau susitelkti ir išlaikyti dėmesį gali mažiau nei pusė vaikų.</w:t>
      </w:r>
    </w:p>
    <w:p w:rsidR="00F6667D" w:rsidRDefault="00F6667D" w:rsidP="00F6667D">
      <w:pPr>
        <w:pStyle w:val="Betarp"/>
        <w:rPr>
          <w:rFonts w:ascii="Times New Roman" w:hAnsi="Times New Roman" w:cs="Times New Roman"/>
          <w:sz w:val="24"/>
          <w:szCs w:val="24"/>
        </w:rPr>
      </w:pPr>
      <w:r>
        <w:rPr>
          <w:rFonts w:ascii="Times New Roman" w:eastAsia="Calibri" w:hAnsi="Times New Roman" w:cs="Times New Roman"/>
          <w:sz w:val="24"/>
          <w:szCs w:val="24"/>
          <w:lang w:eastAsia="lt-LT"/>
        </w:rPr>
        <w:t xml:space="preserve">3. Vaikai, susidūrę su sunkumais ir nesėkmėmis, tiek namuose, tiek centre elgiasi panašiai – ketvirtadalis nepasiduoda, kiti </w:t>
      </w:r>
      <w:r w:rsidRPr="00C5278B">
        <w:rPr>
          <w:rFonts w:ascii="Times New Roman" w:hAnsi="Times New Roman" w:cs="Times New Roman"/>
          <w:sz w:val="24"/>
          <w:szCs w:val="24"/>
        </w:rPr>
        <w:t>pyksta, nebenori atlikti užduoties</w:t>
      </w:r>
      <w:r>
        <w:rPr>
          <w:rFonts w:ascii="Times New Roman" w:hAnsi="Times New Roman" w:cs="Times New Roman"/>
          <w:sz w:val="24"/>
          <w:szCs w:val="24"/>
        </w:rPr>
        <w:t xml:space="preserve">, prašo pagalbos </w:t>
      </w:r>
      <w:r w:rsidRPr="00C5278B">
        <w:rPr>
          <w:rFonts w:ascii="Times New Roman" w:hAnsi="Times New Roman" w:cs="Times New Roman"/>
          <w:sz w:val="24"/>
          <w:szCs w:val="24"/>
        </w:rPr>
        <w:t>ir t.t.</w:t>
      </w:r>
      <w:r>
        <w:rPr>
          <w:rFonts w:ascii="Times New Roman" w:hAnsi="Times New Roman" w:cs="Times New Roman"/>
          <w:sz w:val="24"/>
          <w:szCs w:val="24"/>
        </w:rPr>
        <w:t xml:space="preserve">  </w:t>
      </w:r>
    </w:p>
    <w:p w:rsidR="00F6667D" w:rsidRDefault="00F6667D" w:rsidP="00AA5E41">
      <w:pPr>
        <w:pStyle w:val="Betarp"/>
        <w:rPr>
          <w:rFonts w:ascii="Times New Roman" w:hAnsi="Times New Roman" w:cs="Times New Roman"/>
          <w:sz w:val="24"/>
          <w:szCs w:val="24"/>
        </w:rPr>
      </w:pPr>
      <w:r>
        <w:rPr>
          <w:rFonts w:ascii="Times New Roman" w:hAnsi="Times New Roman" w:cs="Times New Roman"/>
          <w:sz w:val="24"/>
          <w:szCs w:val="24"/>
        </w:rPr>
        <w:t>4. Didžioji dalis vaikų įvardija kas jiems įdomu, ką nori sužinoti ar išmokti daryti.</w:t>
      </w:r>
    </w:p>
    <w:p w:rsidR="00975E4E" w:rsidRPr="00F6667D" w:rsidRDefault="00975E4E" w:rsidP="00AA5E41">
      <w:pPr>
        <w:pStyle w:val="Betarp"/>
        <w:rPr>
          <w:rFonts w:ascii="Times New Roman" w:hAnsi="Times New Roman" w:cs="Times New Roman"/>
          <w:sz w:val="24"/>
          <w:szCs w:val="24"/>
        </w:rPr>
      </w:pPr>
      <w:r>
        <w:rPr>
          <w:rFonts w:ascii="Times New Roman" w:hAnsi="Times New Roman" w:cs="Times New Roman"/>
          <w:sz w:val="24"/>
          <w:szCs w:val="24"/>
        </w:rPr>
        <w:lastRenderedPageBreak/>
        <w:t>5. Trys ketvirtadaliai vaikų žino ką veiks mokykloje, pusė (pedagogų nuomone mažiau) domisi profesine tėvų, senelių ir kitų artimųjų veikla.</w:t>
      </w:r>
    </w:p>
    <w:p w:rsidR="00AA5E41" w:rsidRDefault="00AA5E41" w:rsidP="00AA5E41">
      <w:pPr>
        <w:pStyle w:val="Betarp"/>
        <w:rPr>
          <w:rFonts w:ascii="Times New Roman" w:hAnsi="Times New Roman" w:cs="Times New Roman"/>
          <w:color w:val="385623" w:themeColor="accent6" w:themeShade="80"/>
          <w:sz w:val="24"/>
          <w:szCs w:val="24"/>
        </w:rPr>
      </w:pPr>
    </w:p>
    <w:p w:rsidR="00AA5E41" w:rsidRDefault="00AA5E41" w:rsidP="00AA5E41">
      <w:pPr>
        <w:pStyle w:val="Betarp"/>
        <w:rPr>
          <w:rFonts w:ascii="Times New Roman" w:hAnsi="Times New Roman" w:cs="Times New Roman"/>
          <w:sz w:val="24"/>
          <w:szCs w:val="24"/>
        </w:rPr>
      </w:pPr>
    </w:p>
    <w:p w:rsidR="00AA5E41" w:rsidRPr="00D54E3C" w:rsidRDefault="00D54E3C" w:rsidP="00AA5E41">
      <w:pPr>
        <w:pStyle w:val="Betarp"/>
        <w:rPr>
          <w:rFonts w:ascii="Times New Roman" w:hAnsi="Times New Roman" w:cs="Times New Roman"/>
          <w:b/>
          <w:sz w:val="24"/>
          <w:szCs w:val="24"/>
        </w:rPr>
      </w:pPr>
      <w:r w:rsidRPr="00D54E3C">
        <w:rPr>
          <w:rFonts w:ascii="Times New Roman" w:hAnsi="Times New Roman" w:cs="Times New Roman"/>
          <w:b/>
          <w:sz w:val="24"/>
          <w:szCs w:val="24"/>
        </w:rPr>
        <w:t xml:space="preserve">TEMA </w:t>
      </w:r>
    </w:p>
    <w:p w:rsidR="00AA5E41" w:rsidRPr="00D54E3C" w:rsidRDefault="00D54E3C" w:rsidP="00AA5E41">
      <w:pPr>
        <w:pStyle w:val="Betarp"/>
        <w:rPr>
          <w:rFonts w:ascii="Times New Roman" w:eastAsia="Calibri" w:hAnsi="Times New Roman" w:cs="Times New Roman"/>
          <w:b/>
          <w:bCs/>
          <w:sz w:val="24"/>
          <w:szCs w:val="24"/>
        </w:rPr>
      </w:pPr>
      <w:r w:rsidRPr="00D54E3C">
        <w:rPr>
          <w:rFonts w:ascii="Times New Roman" w:eastAsia="Calibri" w:hAnsi="Times New Roman" w:cs="Times New Roman"/>
          <w:b/>
          <w:bCs/>
          <w:sz w:val="24"/>
          <w:szCs w:val="24"/>
        </w:rPr>
        <w:t xml:space="preserve">          1.2. PASIEKIMAI IR PAŽANGA</w:t>
      </w:r>
    </w:p>
    <w:p w:rsidR="00AA5E41" w:rsidRPr="00D54E3C" w:rsidRDefault="00D54E3C" w:rsidP="00AA5E41">
      <w:pPr>
        <w:pStyle w:val="Betarp"/>
        <w:rPr>
          <w:rFonts w:ascii="Times New Roman" w:hAnsi="Times New Roman" w:cs="Times New Roman"/>
          <w:b/>
          <w:sz w:val="24"/>
          <w:szCs w:val="24"/>
        </w:rPr>
      </w:pPr>
      <w:r w:rsidRPr="00D54E3C">
        <w:rPr>
          <w:rFonts w:ascii="Times New Roman" w:hAnsi="Times New Roman" w:cs="Times New Roman"/>
          <w:b/>
          <w:sz w:val="24"/>
          <w:szCs w:val="24"/>
        </w:rPr>
        <w:t xml:space="preserve">RODIKLIS </w:t>
      </w:r>
    </w:p>
    <w:p w:rsidR="00AA5E41" w:rsidRPr="00D54E3C" w:rsidRDefault="00AA5E41" w:rsidP="00AA5E41">
      <w:pPr>
        <w:pStyle w:val="Betarp"/>
        <w:rPr>
          <w:rFonts w:ascii="Times New Roman" w:eastAsia="Calibri" w:hAnsi="Times New Roman" w:cs="Times New Roman"/>
          <w:b/>
          <w:bCs/>
          <w:sz w:val="24"/>
          <w:szCs w:val="24"/>
        </w:rPr>
      </w:pPr>
      <w:r w:rsidRPr="00D54E3C">
        <w:rPr>
          <w:rFonts w:ascii="Times New Roman" w:eastAsia="Calibri" w:hAnsi="Times New Roman" w:cs="Times New Roman"/>
          <w:b/>
          <w:bCs/>
          <w:sz w:val="24"/>
          <w:szCs w:val="24"/>
        </w:rPr>
        <w:t>1.2.1. Ugdytinio pasiekimai ir pažanga</w:t>
      </w:r>
    </w:p>
    <w:p w:rsidR="00AA5E41" w:rsidRDefault="00AA5E41" w:rsidP="00AA5E41">
      <w:pPr>
        <w:pStyle w:val="Betarp"/>
        <w:rPr>
          <w:rFonts w:ascii="Times New Roman" w:eastAsia="Calibri" w:hAnsi="Times New Roman" w:cs="Times New Roman"/>
          <w:bCs/>
          <w:sz w:val="24"/>
          <w:szCs w:val="24"/>
        </w:rPr>
      </w:pPr>
    </w:p>
    <w:p w:rsidR="00AA5E41" w:rsidRPr="005F452A" w:rsidRDefault="00AA5E41" w:rsidP="00AA5E41">
      <w:pPr>
        <w:pStyle w:val="Betarp"/>
        <w:rPr>
          <w:rFonts w:ascii="Times New Roman" w:eastAsia="Calibri" w:hAnsi="Times New Roman" w:cs="Times New Roman"/>
          <w:bCs/>
          <w:i/>
          <w:sz w:val="24"/>
          <w:szCs w:val="24"/>
        </w:rPr>
      </w:pPr>
      <w:r w:rsidRPr="005F452A">
        <w:rPr>
          <w:rFonts w:ascii="Times New Roman" w:eastAsia="Calibri" w:hAnsi="Times New Roman" w:cs="Times New Roman"/>
          <w:b/>
          <w:bCs/>
          <w:i/>
          <w:sz w:val="24"/>
          <w:szCs w:val="24"/>
        </w:rPr>
        <w:t>Optimalumas</w:t>
      </w:r>
      <w:r w:rsidRPr="006A2186">
        <w:rPr>
          <w:rFonts w:ascii="Times New Roman" w:eastAsia="Calibri" w:hAnsi="Times New Roman" w:cs="Times New Roman"/>
          <w:bCs/>
          <w:i/>
          <w:sz w:val="24"/>
          <w:szCs w:val="24"/>
        </w:rPr>
        <w:t>.</w:t>
      </w:r>
    </w:p>
    <w:p w:rsidR="00D54E3C" w:rsidRPr="006A2186" w:rsidRDefault="00986FC7" w:rsidP="00AA5E41">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AA5E41">
        <w:rPr>
          <w:rFonts w:ascii="Times New Roman" w:hAnsi="Times New Roman" w:cs="Times New Roman"/>
          <w:sz w:val="24"/>
          <w:szCs w:val="24"/>
        </w:rPr>
        <w:t xml:space="preserve">Kiekvieno vaiko įgytos kompetencijos atitinka jo amžiaus grupei keliamus tikslus ir individualias galias, </w:t>
      </w:r>
      <w:r w:rsidR="00D54E3C">
        <w:rPr>
          <w:rFonts w:ascii="Times New Roman" w:hAnsi="Times New Roman" w:cs="Times New Roman"/>
          <w:sz w:val="24"/>
          <w:szCs w:val="24"/>
        </w:rPr>
        <w:t>poreikius bei ugdymosi patirtį. Su šiuo teiginiu sutinka 8</w:t>
      </w:r>
      <w:r w:rsidR="006A2186">
        <w:rPr>
          <w:rFonts w:ascii="Times New Roman" w:hAnsi="Times New Roman" w:cs="Times New Roman"/>
          <w:sz w:val="24"/>
          <w:szCs w:val="24"/>
        </w:rPr>
        <w:t>0</w:t>
      </w:r>
      <w:r w:rsidR="00520BAA">
        <w:rPr>
          <w:rFonts w:ascii="Times New Roman" w:hAnsi="Times New Roman" w:cs="Times New Roman"/>
          <w:sz w:val="24"/>
          <w:szCs w:val="24"/>
        </w:rPr>
        <w:t>%</w:t>
      </w:r>
      <w:r w:rsidR="00D54E3C">
        <w:rPr>
          <w:rFonts w:ascii="Times New Roman" w:hAnsi="Times New Roman" w:cs="Times New Roman"/>
          <w:sz w:val="24"/>
          <w:szCs w:val="24"/>
        </w:rPr>
        <w:t xml:space="preserve"> tėvų ir </w:t>
      </w:r>
      <w:r w:rsidR="00520BAA">
        <w:rPr>
          <w:rFonts w:ascii="Times New Roman" w:hAnsi="Times New Roman" w:cs="Times New Roman"/>
          <w:sz w:val="24"/>
          <w:szCs w:val="24"/>
        </w:rPr>
        <w:t>7</w:t>
      </w:r>
      <w:r w:rsidR="00D54E3C">
        <w:rPr>
          <w:rFonts w:ascii="Times New Roman" w:hAnsi="Times New Roman" w:cs="Times New Roman"/>
          <w:sz w:val="24"/>
          <w:szCs w:val="24"/>
        </w:rPr>
        <w:t xml:space="preserve">4% pedagogų. </w:t>
      </w:r>
      <w:r w:rsidR="006A2186">
        <w:rPr>
          <w:rFonts w:ascii="Times New Roman" w:hAnsi="Times New Roman" w:cs="Times New Roman"/>
          <w:sz w:val="24"/>
          <w:szCs w:val="24"/>
        </w:rPr>
        <w:t xml:space="preserve">85% tėvų sako, kad ugdymas Centre atitinka jų </w:t>
      </w:r>
      <w:r w:rsidR="006A2186" w:rsidRPr="006A2186">
        <w:rPr>
          <w:rFonts w:ascii="Times New Roman" w:hAnsi="Times New Roman" w:cs="Times New Roman"/>
          <w:sz w:val="24"/>
          <w:szCs w:val="24"/>
        </w:rPr>
        <w:t>vaikų gebėjimus, polinkius, lūkesčius.</w:t>
      </w:r>
    </w:p>
    <w:p w:rsidR="00AA5E41" w:rsidRPr="006A2186" w:rsidRDefault="00AA5E41" w:rsidP="00AA5E41">
      <w:pPr>
        <w:pStyle w:val="Betarp"/>
        <w:rPr>
          <w:rFonts w:ascii="Times New Roman" w:hAnsi="Times New Roman" w:cs="Times New Roman"/>
          <w:sz w:val="24"/>
          <w:szCs w:val="24"/>
        </w:rPr>
      </w:pPr>
      <w:r w:rsidRPr="006A2186">
        <w:rPr>
          <w:rFonts w:ascii="Times New Roman" w:hAnsi="Times New Roman" w:cs="Times New Roman"/>
          <w:sz w:val="24"/>
          <w:szCs w:val="24"/>
        </w:rPr>
        <w:t>Tolesnio ugdymosi uždaviniai, pasiekimų ir pažangos</w:t>
      </w:r>
      <w:r w:rsidR="006A2186" w:rsidRPr="006A2186">
        <w:rPr>
          <w:rFonts w:ascii="Times New Roman" w:hAnsi="Times New Roman" w:cs="Times New Roman"/>
          <w:sz w:val="24"/>
          <w:szCs w:val="24"/>
        </w:rPr>
        <w:t xml:space="preserve"> </w:t>
      </w:r>
      <w:r w:rsidRPr="006A2186">
        <w:rPr>
          <w:rFonts w:ascii="Times New Roman" w:hAnsi="Times New Roman" w:cs="Times New Roman"/>
          <w:sz w:val="24"/>
          <w:szCs w:val="24"/>
        </w:rPr>
        <w:t>planavimas grindžiami informacija apie ugdytinio kompetencij</w:t>
      </w:r>
      <w:r w:rsidR="006A2186" w:rsidRPr="006A2186">
        <w:rPr>
          <w:rFonts w:ascii="Times New Roman" w:hAnsi="Times New Roman" w:cs="Times New Roman"/>
          <w:sz w:val="24"/>
          <w:szCs w:val="24"/>
        </w:rPr>
        <w:t xml:space="preserve">ų lygį, jo pasiekimų </w:t>
      </w:r>
      <w:proofErr w:type="spellStart"/>
      <w:r w:rsidR="006A2186" w:rsidRPr="006A2186">
        <w:rPr>
          <w:rFonts w:ascii="Times New Roman" w:hAnsi="Times New Roman" w:cs="Times New Roman"/>
          <w:sz w:val="24"/>
          <w:szCs w:val="24"/>
        </w:rPr>
        <w:t>įrodymais</w:t>
      </w:r>
      <w:proofErr w:type="spellEnd"/>
      <w:r w:rsidR="006A2186" w:rsidRPr="006A2186">
        <w:rPr>
          <w:rFonts w:ascii="Times New Roman" w:hAnsi="Times New Roman" w:cs="Times New Roman"/>
          <w:sz w:val="24"/>
          <w:szCs w:val="24"/>
        </w:rPr>
        <w:t xml:space="preserve"> (88%)</w:t>
      </w:r>
      <w:r w:rsidR="00520BAA">
        <w:rPr>
          <w:rFonts w:ascii="Times New Roman" w:hAnsi="Times New Roman" w:cs="Times New Roman"/>
          <w:sz w:val="24"/>
          <w:szCs w:val="24"/>
        </w:rPr>
        <w:t>.</w:t>
      </w:r>
      <w:r w:rsidR="006A2186" w:rsidRPr="006A2186">
        <w:rPr>
          <w:rFonts w:ascii="Times New Roman" w:hAnsi="Times New Roman" w:cs="Times New Roman"/>
          <w:sz w:val="24"/>
          <w:szCs w:val="24"/>
        </w:rPr>
        <w:t xml:space="preserve"> Daugiau nei pusę vaikų dalijasi </w:t>
      </w:r>
      <w:r w:rsidRPr="006A2186">
        <w:rPr>
          <w:rFonts w:ascii="Times New Roman" w:hAnsi="Times New Roman" w:cs="Times New Roman"/>
          <w:sz w:val="24"/>
          <w:szCs w:val="24"/>
        </w:rPr>
        <w:t xml:space="preserve">patirtais įspūdžiais </w:t>
      </w:r>
      <w:r w:rsidR="006A2186" w:rsidRPr="006A2186">
        <w:rPr>
          <w:rFonts w:ascii="Times New Roman" w:hAnsi="Times New Roman" w:cs="Times New Roman"/>
          <w:sz w:val="24"/>
          <w:szCs w:val="24"/>
        </w:rPr>
        <w:t>darželyje, kiti 25 % retai pasakoja apie darželį.</w:t>
      </w:r>
    </w:p>
    <w:p w:rsidR="006A2186" w:rsidRDefault="006A2186" w:rsidP="00AA5E41">
      <w:pPr>
        <w:pStyle w:val="Betarp"/>
        <w:rPr>
          <w:rFonts w:ascii="Times New Roman" w:eastAsia="Calibri" w:hAnsi="Times New Roman" w:cs="Times New Roman"/>
          <w:sz w:val="24"/>
          <w:szCs w:val="24"/>
        </w:rPr>
      </w:pPr>
    </w:p>
    <w:p w:rsidR="00975E4E" w:rsidRDefault="00975E4E"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IŠVADOS:</w:t>
      </w:r>
    </w:p>
    <w:p w:rsidR="00975E4E" w:rsidRDefault="00975E4E" w:rsidP="00AA5E41">
      <w:pPr>
        <w:pStyle w:val="Betarp"/>
        <w:rPr>
          <w:rFonts w:ascii="Times New Roman" w:hAnsi="Times New Roman" w:cs="Times New Roman"/>
          <w:sz w:val="24"/>
          <w:szCs w:val="24"/>
        </w:rPr>
      </w:pPr>
      <w:r>
        <w:rPr>
          <w:rFonts w:ascii="Times New Roman" w:eastAsia="Calibri" w:hAnsi="Times New Roman" w:cs="Times New Roman"/>
          <w:sz w:val="24"/>
          <w:szCs w:val="24"/>
        </w:rPr>
        <w:t>1. Beveik visų vaikų</w:t>
      </w:r>
      <w:r w:rsidRPr="00975E4E">
        <w:rPr>
          <w:rFonts w:ascii="Times New Roman" w:hAnsi="Times New Roman" w:cs="Times New Roman"/>
          <w:sz w:val="24"/>
          <w:szCs w:val="24"/>
        </w:rPr>
        <w:t xml:space="preserve"> </w:t>
      </w:r>
      <w:r>
        <w:rPr>
          <w:rFonts w:ascii="Times New Roman" w:hAnsi="Times New Roman" w:cs="Times New Roman"/>
          <w:sz w:val="24"/>
          <w:szCs w:val="24"/>
        </w:rPr>
        <w:t>įgytos kompetencijos atitinka jo amžiaus grupei keliamus tikslus ir individualias galias, poreikius bei ugdymosi patirtį.</w:t>
      </w:r>
    </w:p>
    <w:p w:rsidR="00975E4E" w:rsidRDefault="00975E4E" w:rsidP="00AA5E41">
      <w:pPr>
        <w:pStyle w:val="Betarp"/>
        <w:rPr>
          <w:rFonts w:ascii="Times New Roman" w:hAnsi="Times New Roman" w:cs="Times New Roman"/>
          <w:sz w:val="24"/>
          <w:szCs w:val="24"/>
        </w:rPr>
      </w:pPr>
      <w:r>
        <w:rPr>
          <w:rFonts w:ascii="Times New Roman" w:hAnsi="Times New Roman" w:cs="Times New Roman"/>
          <w:sz w:val="24"/>
          <w:szCs w:val="24"/>
        </w:rPr>
        <w:t xml:space="preserve">2. Ugdymosi uždaviniai, </w:t>
      </w:r>
      <w:r w:rsidRPr="006A2186">
        <w:rPr>
          <w:rFonts w:ascii="Times New Roman" w:hAnsi="Times New Roman" w:cs="Times New Roman"/>
          <w:sz w:val="24"/>
          <w:szCs w:val="24"/>
        </w:rPr>
        <w:t xml:space="preserve">pasiekimų ir pažangos planavimas grindžiami informacija apie ugdytinio kompetencijų lygį, jo pasiekimų </w:t>
      </w:r>
      <w:proofErr w:type="spellStart"/>
      <w:r w:rsidRPr="006A2186">
        <w:rPr>
          <w:rFonts w:ascii="Times New Roman" w:hAnsi="Times New Roman" w:cs="Times New Roman"/>
          <w:sz w:val="24"/>
          <w:szCs w:val="24"/>
        </w:rPr>
        <w:t>įrod</w:t>
      </w:r>
      <w:r>
        <w:rPr>
          <w:rFonts w:ascii="Times New Roman" w:hAnsi="Times New Roman" w:cs="Times New Roman"/>
          <w:sz w:val="24"/>
          <w:szCs w:val="24"/>
        </w:rPr>
        <w:t>ymais</w:t>
      </w:r>
      <w:proofErr w:type="spellEnd"/>
      <w:r>
        <w:rPr>
          <w:rFonts w:ascii="Times New Roman" w:hAnsi="Times New Roman" w:cs="Times New Roman"/>
          <w:sz w:val="24"/>
          <w:szCs w:val="24"/>
        </w:rPr>
        <w:t xml:space="preserve">. </w:t>
      </w:r>
    </w:p>
    <w:p w:rsidR="00975E4E" w:rsidRPr="00975E4E" w:rsidRDefault="00975E4E" w:rsidP="00AA5E41">
      <w:pPr>
        <w:pStyle w:val="Betarp"/>
        <w:rPr>
          <w:rFonts w:ascii="Times New Roman" w:hAnsi="Times New Roman" w:cs="Times New Roman"/>
          <w:sz w:val="24"/>
          <w:szCs w:val="24"/>
        </w:rPr>
      </w:pPr>
    </w:p>
    <w:p w:rsidR="006A2186" w:rsidRPr="005F452A" w:rsidRDefault="00AA5E41" w:rsidP="00AA5E41">
      <w:pPr>
        <w:pStyle w:val="Betarp"/>
        <w:rPr>
          <w:rFonts w:ascii="Times New Roman" w:eastAsia="Calibri" w:hAnsi="Times New Roman" w:cs="Times New Roman"/>
          <w:b/>
          <w:i/>
          <w:sz w:val="24"/>
          <w:szCs w:val="24"/>
        </w:rPr>
      </w:pPr>
      <w:r w:rsidRPr="005F452A">
        <w:rPr>
          <w:rFonts w:ascii="Times New Roman" w:eastAsia="Calibri" w:hAnsi="Times New Roman" w:cs="Times New Roman"/>
          <w:b/>
          <w:i/>
          <w:sz w:val="24"/>
          <w:szCs w:val="24"/>
        </w:rPr>
        <w:t>Visybiškumas.</w:t>
      </w:r>
    </w:p>
    <w:p w:rsidR="00AA5E41" w:rsidRPr="006A2186" w:rsidRDefault="00986FC7"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A2186" w:rsidRPr="006A2186">
        <w:rPr>
          <w:rFonts w:ascii="Times New Roman" w:eastAsia="Calibri" w:hAnsi="Times New Roman" w:cs="Times New Roman"/>
          <w:sz w:val="24"/>
          <w:szCs w:val="24"/>
        </w:rPr>
        <w:t>Ne visos</w:t>
      </w:r>
      <w:r w:rsidR="00AA5E41" w:rsidRPr="006A2186">
        <w:rPr>
          <w:rFonts w:ascii="Times New Roman" w:eastAsia="Calibri" w:hAnsi="Times New Roman" w:cs="Times New Roman"/>
          <w:sz w:val="24"/>
          <w:szCs w:val="24"/>
        </w:rPr>
        <w:t xml:space="preserve"> sritys, kompetencijos, nustatytos ikimokyklinio ir priešmokyklinio ugdymo programose,</w:t>
      </w:r>
      <w:r w:rsidR="006A2186" w:rsidRPr="006A2186">
        <w:rPr>
          <w:rFonts w:ascii="Times New Roman" w:eastAsia="Calibri" w:hAnsi="Times New Roman" w:cs="Times New Roman"/>
          <w:sz w:val="24"/>
          <w:szCs w:val="24"/>
        </w:rPr>
        <w:t xml:space="preserve"> ugdomos nuosekliai ir tolygiai, </w:t>
      </w:r>
      <w:r w:rsidR="006A2186" w:rsidRPr="006A2186">
        <w:rPr>
          <w:rFonts w:ascii="Times New Roman" w:hAnsi="Times New Roman" w:cs="Times New Roman"/>
          <w:sz w:val="24"/>
          <w:szCs w:val="24"/>
        </w:rPr>
        <w:t>kartais kai kurioms reikia skirti daugiau dėmesio. Taip mano 53 % pedagogų.</w:t>
      </w:r>
    </w:p>
    <w:p w:rsidR="00AA5E41" w:rsidRDefault="00986FC7"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AA5E41">
        <w:rPr>
          <w:rFonts w:ascii="Times New Roman" w:eastAsia="Calibri" w:hAnsi="Times New Roman" w:cs="Times New Roman"/>
          <w:sz w:val="24"/>
          <w:szCs w:val="24"/>
        </w:rPr>
        <w:t xml:space="preserve">Ugdytinio pažanga įgyjant kompetencijas gali būti nevienodai sparti, tačiau ji yra visuminė – nuolatinė visose ugdymo srityse. </w:t>
      </w:r>
      <w:r w:rsidR="006A2186">
        <w:rPr>
          <w:rFonts w:ascii="Times New Roman" w:eastAsia="Calibri" w:hAnsi="Times New Roman" w:cs="Times New Roman"/>
          <w:sz w:val="24"/>
          <w:szCs w:val="24"/>
        </w:rPr>
        <w:t xml:space="preserve">Su šiuo teiginiu iš dalie sutinka 94 % pedagogų. </w:t>
      </w:r>
    </w:p>
    <w:p w:rsidR="00975E4E" w:rsidRDefault="00975E4E" w:rsidP="00AA5E41">
      <w:pPr>
        <w:pStyle w:val="Betarp"/>
        <w:rPr>
          <w:rFonts w:ascii="Times New Roman" w:eastAsia="Calibri" w:hAnsi="Times New Roman" w:cs="Times New Roman"/>
          <w:sz w:val="24"/>
          <w:szCs w:val="24"/>
        </w:rPr>
      </w:pPr>
    </w:p>
    <w:p w:rsidR="00975E4E" w:rsidRDefault="00975E4E"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IŠVADOS:</w:t>
      </w:r>
    </w:p>
    <w:p w:rsidR="00975E4E" w:rsidRDefault="00975E4E"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1. Ne visos ugdymosi sritys ir kompetencijos ugdomos tolygiai ir nuosekliai.</w:t>
      </w:r>
    </w:p>
    <w:p w:rsidR="00975E4E" w:rsidRDefault="00975E4E"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r w:rsidR="004316F5">
        <w:rPr>
          <w:rFonts w:ascii="Times New Roman" w:eastAsia="Calibri" w:hAnsi="Times New Roman" w:cs="Times New Roman"/>
          <w:sz w:val="24"/>
          <w:szCs w:val="24"/>
        </w:rPr>
        <w:t>Ugdytinio pažanga yra visuminė, nuolatinė visose ugdymo srityse.</w:t>
      </w:r>
    </w:p>
    <w:p w:rsidR="006A2186" w:rsidRDefault="006A2186" w:rsidP="00AA5E41">
      <w:pPr>
        <w:pStyle w:val="Betarp"/>
        <w:rPr>
          <w:rFonts w:ascii="Times New Roman" w:eastAsia="Calibri" w:hAnsi="Times New Roman" w:cs="Times New Roman"/>
          <w:sz w:val="24"/>
          <w:szCs w:val="24"/>
        </w:rPr>
      </w:pPr>
    </w:p>
    <w:p w:rsidR="006A2186" w:rsidRDefault="006A2186" w:rsidP="00AA5E41">
      <w:pPr>
        <w:pStyle w:val="Betarp"/>
        <w:rPr>
          <w:rFonts w:ascii="Times New Roman" w:eastAsia="Calibri" w:hAnsi="Times New Roman" w:cs="Times New Roman"/>
          <w:sz w:val="24"/>
          <w:szCs w:val="24"/>
        </w:rPr>
      </w:pPr>
    </w:p>
    <w:p w:rsidR="004316F5" w:rsidRPr="005F452A" w:rsidRDefault="00AA5E41" w:rsidP="00AA5E41">
      <w:pPr>
        <w:pStyle w:val="Betarp"/>
        <w:rPr>
          <w:rFonts w:ascii="Times New Roman" w:eastAsia="Calibri" w:hAnsi="Times New Roman" w:cs="Times New Roman"/>
          <w:b/>
          <w:i/>
          <w:sz w:val="24"/>
          <w:szCs w:val="24"/>
        </w:rPr>
      </w:pPr>
      <w:r w:rsidRPr="005F452A">
        <w:rPr>
          <w:rFonts w:ascii="Times New Roman" w:eastAsia="Calibri" w:hAnsi="Times New Roman" w:cs="Times New Roman"/>
          <w:b/>
          <w:i/>
          <w:sz w:val="24"/>
          <w:szCs w:val="24"/>
        </w:rPr>
        <w:t>Pažangos pastovumas.</w:t>
      </w:r>
    </w:p>
    <w:p w:rsidR="00361C26" w:rsidRDefault="00E86BB7"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361C26">
        <w:rPr>
          <w:rFonts w:ascii="Times New Roman" w:eastAsia="Calibri" w:hAnsi="Times New Roman" w:cs="Times New Roman"/>
          <w:sz w:val="24"/>
          <w:szCs w:val="24"/>
        </w:rPr>
        <w:t xml:space="preserve">Tik 25 % vaikų stengiasi įgyti naujų gebėjimų, tvirtesnių vertybinių nuostatų, kiti nelabai (44%) arba visiškai nesistengia, yra nemotyvuoti  (31%).  </w:t>
      </w:r>
      <w:r w:rsidR="004A70C1">
        <w:rPr>
          <w:rFonts w:ascii="Times New Roman" w:eastAsia="Calibri" w:hAnsi="Times New Roman" w:cs="Times New Roman"/>
          <w:sz w:val="24"/>
          <w:szCs w:val="24"/>
        </w:rPr>
        <w:t xml:space="preserve"> Taip sako pedagogai.</w:t>
      </w:r>
    </w:p>
    <w:p w:rsidR="00AA5E41" w:rsidRDefault="00E86BB7" w:rsidP="00E86BB7">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Kiekvienas vaikas sėkmingai ugdosi pagal savo galias, tačiau 25% vaikų veikia lėčiau, ilgiau mąsto, nesusikaupia, blaškosi.</w:t>
      </w:r>
    </w:p>
    <w:p w:rsidR="004A70C1" w:rsidRDefault="004A70C1" w:rsidP="00E86BB7">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Centras turi aiškią pasiekimų fiksavimo, analizavimo sistemą. Yra centro direktoriaus patvirtintas „Šiaulių Petro Avižonio rego</w:t>
      </w:r>
      <w:r w:rsidR="00896C78">
        <w:rPr>
          <w:rFonts w:ascii="Times New Roman" w:eastAsia="Calibri" w:hAnsi="Times New Roman" w:cs="Times New Roman"/>
          <w:sz w:val="24"/>
          <w:szCs w:val="24"/>
        </w:rPr>
        <w:t xml:space="preserve">s centro ugdytinių pažangos ir </w:t>
      </w:r>
      <w:r>
        <w:rPr>
          <w:rFonts w:ascii="Times New Roman" w:eastAsia="Calibri" w:hAnsi="Times New Roman" w:cs="Times New Roman"/>
          <w:sz w:val="24"/>
          <w:szCs w:val="24"/>
        </w:rPr>
        <w:t xml:space="preserve"> pasiekimų vertinimo tvarkos aprašas</w:t>
      </w:r>
      <w:r w:rsidR="00520BAA">
        <w:rPr>
          <w:rFonts w:ascii="Times New Roman" w:eastAsia="Calibri" w:hAnsi="Times New Roman" w:cs="Times New Roman"/>
          <w:sz w:val="24"/>
          <w:szCs w:val="24"/>
        </w:rPr>
        <w:t>“</w:t>
      </w:r>
      <w:r>
        <w:rPr>
          <w:rFonts w:ascii="Times New Roman" w:eastAsia="Calibri" w:hAnsi="Times New Roman" w:cs="Times New Roman"/>
          <w:sz w:val="24"/>
          <w:szCs w:val="24"/>
        </w:rPr>
        <w:t>.</w:t>
      </w:r>
      <w:r w:rsidR="00896C78">
        <w:rPr>
          <w:rFonts w:ascii="Times New Roman" w:eastAsia="Calibri" w:hAnsi="Times New Roman" w:cs="Times New Roman"/>
          <w:sz w:val="24"/>
          <w:szCs w:val="24"/>
        </w:rPr>
        <w:t xml:space="preserve"> Vaikų vertinimas vyksta nuolat. Svarbiausi vaiko pasiekimus atskleidžiantys  įrodymai saugomi „Vaiko individualių pasiekimų aplanke“, kuriame kaupiami tie darbai, kurie apie vaiko gebėjimus pasako, ką nors svarbaus, t. y. išryškina vaiko gabumus. Centre vaikų pasiekimai vertinami du kartus per metus. </w:t>
      </w:r>
    </w:p>
    <w:p w:rsidR="00896C78" w:rsidRDefault="00896C78"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Tėvų nuomone visi vaikai </w:t>
      </w:r>
      <w:r w:rsidR="0006566E">
        <w:rPr>
          <w:rFonts w:ascii="Times New Roman" w:eastAsia="Calibri" w:hAnsi="Times New Roman" w:cs="Times New Roman"/>
          <w:sz w:val="24"/>
          <w:szCs w:val="24"/>
        </w:rPr>
        <w:t xml:space="preserve">džiaugiasi savo pasiekimais. Pedagogai sako, kad </w:t>
      </w:r>
      <w:r>
        <w:rPr>
          <w:rFonts w:ascii="Times New Roman" w:eastAsia="Calibri" w:hAnsi="Times New Roman" w:cs="Times New Roman"/>
          <w:sz w:val="24"/>
          <w:szCs w:val="24"/>
        </w:rPr>
        <w:t xml:space="preserve">84 % </w:t>
      </w:r>
      <w:r w:rsidR="0006566E">
        <w:rPr>
          <w:rFonts w:ascii="Times New Roman" w:eastAsia="Calibri" w:hAnsi="Times New Roman" w:cs="Times New Roman"/>
          <w:sz w:val="24"/>
          <w:szCs w:val="24"/>
        </w:rPr>
        <w:t xml:space="preserve"> vaikų moka džiaugtis savo pasiekimais, </w:t>
      </w:r>
      <w:r w:rsidR="00AA5E41">
        <w:rPr>
          <w:rFonts w:ascii="Times New Roman" w:eastAsia="Calibri" w:hAnsi="Times New Roman" w:cs="Times New Roman"/>
          <w:sz w:val="24"/>
          <w:szCs w:val="24"/>
        </w:rPr>
        <w:t>mokosi įveikti nesėkmes</w:t>
      </w:r>
      <w:r w:rsidR="0006566E">
        <w:rPr>
          <w:rFonts w:ascii="Times New Roman" w:eastAsia="Calibri" w:hAnsi="Times New Roman" w:cs="Times New Roman"/>
          <w:sz w:val="24"/>
          <w:szCs w:val="24"/>
        </w:rPr>
        <w:t>.</w:t>
      </w:r>
    </w:p>
    <w:p w:rsidR="0006566E" w:rsidRDefault="0006566E"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             80% tėvų sako, kad </w:t>
      </w:r>
      <w:r w:rsidRPr="0006566E">
        <w:rPr>
          <w:rFonts w:ascii="Times New Roman" w:hAnsi="Times New Roman" w:cs="Times New Roman"/>
          <w:sz w:val="24"/>
          <w:szCs w:val="24"/>
        </w:rPr>
        <w:t>pedagogai skatina vaikų smalsumą, sudaro s</w:t>
      </w:r>
      <w:r>
        <w:rPr>
          <w:rFonts w:ascii="Times New Roman" w:hAnsi="Times New Roman" w:cs="Times New Roman"/>
          <w:sz w:val="24"/>
          <w:szCs w:val="24"/>
        </w:rPr>
        <w:t xml:space="preserve">ąlygas patirti ugdymo(si) sėkmę. Tiek pat (80%) tėvų bendradarbiauja su pedagogais, siekiant ugdymo(si) proceso tęstinumo. </w:t>
      </w:r>
    </w:p>
    <w:p w:rsidR="00896C78" w:rsidRDefault="00896C78" w:rsidP="00AA5E41">
      <w:pPr>
        <w:pStyle w:val="Betarp"/>
        <w:rPr>
          <w:rFonts w:ascii="Times New Roman" w:eastAsia="Calibri" w:hAnsi="Times New Roman" w:cs="Times New Roman"/>
          <w:sz w:val="24"/>
          <w:szCs w:val="24"/>
        </w:rPr>
      </w:pPr>
    </w:p>
    <w:p w:rsidR="004316F5" w:rsidRDefault="004316F5"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IŠVADOS:</w:t>
      </w:r>
    </w:p>
    <w:p w:rsidR="004316F5" w:rsidRDefault="004316F5"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1. Daugiau k</w:t>
      </w:r>
      <w:r w:rsidR="00986FC7">
        <w:rPr>
          <w:rFonts w:ascii="Times New Roman" w:eastAsia="Calibri" w:hAnsi="Times New Roman" w:cs="Times New Roman"/>
          <w:sz w:val="24"/>
          <w:szCs w:val="24"/>
        </w:rPr>
        <w:t xml:space="preserve">aip ketvirtadalis </w:t>
      </w:r>
      <w:r>
        <w:rPr>
          <w:rFonts w:ascii="Times New Roman" w:eastAsia="Calibri" w:hAnsi="Times New Roman" w:cs="Times New Roman"/>
          <w:sz w:val="24"/>
          <w:szCs w:val="24"/>
        </w:rPr>
        <w:t xml:space="preserve"> vaikų nesistengia įgyti naujų gebėjimų, žinių ir nuostatų, yra nemotyvuoti.</w:t>
      </w:r>
    </w:p>
    <w:p w:rsidR="004316F5" w:rsidRDefault="004316F5"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2. </w:t>
      </w:r>
      <w:r w:rsidR="00530DF9">
        <w:rPr>
          <w:rFonts w:ascii="Times New Roman" w:eastAsia="Calibri" w:hAnsi="Times New Roman" w:cs="Times New Roman"/>
          <w:sz w:val="24"/>
          <w:szCs w:val="24"/>
        </w:rPr>
        <w:t>Centras turi aiškią pasiekimų fiksavimo, analizavimo sistemą.</w:t>
      </w:r>
    </w:p>
    <w:p w:rsidR="004316F5" w:rsidRDefault="004316F5"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3</w:t>
      </w:r>
      <w:r w:rsidR="00986FC7">
        <w:rPr>
          <w:rFonts w:ascii="Times New Roman" w:eastAsia="Calibri" w:hAnsi="Times New Roman" w:cs="Times New Roman"/>
          <w:sz w:val="24"/>
          <w:szCs w:val="24"/>
        </w:rPr>
        <w:t xml:space="preserve">. </w:t>
      </w:r>
      <w:r w:rsidR="00530DF9">
        <w:rPr>
          <w:rFonts w:ascii="Times New Roman" w:eastAsia="Calibri" w:hAnsi="Times New Roman" w:cs="Times New Roman"/>
          <w:sz w:val="24"/>
          <w:szCs w:val="24"/>
        </w:rPr>
        <w:t>Visi vaikai moka džiaugtis savo pasiekimais.</w:t>
      </w:r>
    </w:p>
    <w:p w:rsidR="004316F5" w:rsidRDefault="004316F5"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r w:rsidR="00530DF9">
        <w:rPr>
          <w:rFonts w:ascii="Times New Roman" w:eastAsia="Calibri" w:hAnsi="Times New Roman" w:cs="Times New Roman"/>
          <w:sz w:val="24"/>
          <w:szCs w:val="24"/>
        </w:rPr>
        <w:t>Pedagogai skatina vaikų smalsumą, sudaro sąlygas patirti ugdymo(si) sėkmę.</w:t>
      </w:r>
    </w:p>
    <w:p w:rsidR="00530DF9" w:rsidRDefault="00530DF9"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5. Dauguma tėvų </w:t>
      </w:r>
      <w:r>
        <w:rPr>
          <w:rFonts w:ascii="Times New Roman" w:hAnsi="Times New Roman" w:cs="Times New Roman"/>
          <w:sz w:val="24"/>
          <w:szCs w:val="24"/>
        </w:rPr>
        <w:t>bendradarbiauja su pedagogais, siekiant ugdymo(si) proceso tęstinumo.</w:t>
      </w:r>
    </w:p>
    <w:p w:rsidR="00AA5E41" w:rsidRDefault="00AA5E41" w:rsidP="00AA5E41">
      <w:pPr>
        <w:pStyle w:val="Betarp"/>
        <w:rPr>
          <w:rFonts w:ascii="Times New Roman" w:eastAsia="Calibri" w:hAnsi="Times New Roman" w:cs="Times New Roman"/>
          <w:color w:val="385623" w:themeColor="accent6" w:themeShade="80"/>
          <w:sz w:val="24"/>
          <w:szCs w:val="24"/>
        </w:rPr>
      </w:pPr>
    </w:p>
    <w:p w:rsidR="00AA5E41" w:rsidRPr="005F452A" w:rsidRDefault="00AA5E41" w:rsidP="00AA5E41">
      <w:pPr>
        <w:pStyle w:val="Betarp"/>
        <w:rPr>
          <w:rFonts w:ascii="Times New Roman" w:eastAsia="Calibri" w:hAnsi="Times New Roman" w:cs="Times New Roman"/>
          <w:b/>
          <w:i/>
          <w:sz w:val="24"/>
          <w:szCs w:val="24"/>
        </w:rPr>
      </w:pPr>
      <w:r w:rsidRPr="005F452A">
        <w:rPr>
          <w:rFonts w:ascii="Times New Roman" w:eastAsia="Calibri" w:hAnsi="Times New Roman" w:cs="Times New Roman"/>
          <w:b/>
          <w:i/>
          <w:sz w:val="24"/>
          <w:szCs w:val="24"/>
        </w:rPr>
        <w:t>Pasiekimų asmeniškumas.</w:t>
      </w:r>
    </w:p>
    <w:p w:rsidR="0006566E" w:rsidRPr="00F94164" w:rsidRDefault="0006566E" w:rsidP="0006566E">
      <w:pPr>
        <w:pStyle w:val="Betarp"/>
        <w:rPr>
          <w:rFonts w:ascii="Times New Roman" w:eastAsia="Calibri" w:hAnsi="Times New Roman" w:cs="Times New Roman"/>
          <w:sz w:val="24"/>
          <w:szCs w:val="24"/>
        </w:rPr>
      </w:pPr>
      <w:r>
        <w:rPr>
          <w:rFonts w:ascii="Times New Roman" w:eastAsia="Calibri" w:hAnsi="Times New Roman" w:cs="Times New Roman"/>
          <w:color w:val="385623" w:themeColor="accent6" w:themeShade="80"/>
          <w:sz w:val="24"/>
          <w:szCs w:val="24"/>
        </w:rPr>
        <w:t xml:space="preserve">              </w:t>
      </w:r>
      <w:r w:rsidRPr="00F94164">
        <w:rPr>
          <w:rFonts w:ascii="Times New Roman" w:eastAsia="Calibri" w:hAnsi="Times New Roman" w:cs="Times New Roman"/>
          <w:sz w:val="24"/>
          <w:szCs w:val="24"/>
        </w:rPr>
        <w:t>Ugdytiniai turi pasiekimų aplanką kuriame talpinami veiklų, centro, miesto, respublikos ir tarptautinių renginių darbai, kūriniai, laimėjimai. Pedagogai vaiko pastangas ir pasiekimus</w:t>
      </w:r>
      <w:r w:rsidR="006A61EC" w:rsidRPr="00F94164">
        <w:rPr>
          <w:rFonts w:ascii="Times New Roman" w:eastAsia="Calibri" w:hAnsi="Times New Roman" w:cs="Times New Roman"/>
          <w:sz w:val="24"/>
          <w:szCs w:val="24"/>
        </w:rPr>
        <w:t xml:space="preserve"> skatina:</w:t>
      </w:r>
      <w:r w:rsidRPr="00F94164">
        <w:rPr>
          <w:rFonts w:ascii="Times New Roman" w:eastAsia="Calibri" w:hAnsi="Times New Roman" w:cs="Times New Roman"/>
          <w:sz w:val="24"/>
          <w:szCs w:val="24"/>
        </w:rPr>
        <w:t xml:space="preserve"> </w:t>
      </w:r>
    </w:p>
    <w:p w:rsidR="0006566E" w:rsidRPr="00F94164" w:rsidRDefault="006A61EC" w:rsidP="0006566E">
      <w:pPr>
        <w:pStyle w:val="Betarp"/>
        <w:rPr>
          <w:rFonts w:ascii="Times New Roman" w:eastAsia="Calibri" w:hAnsi="Times New Roman" w:cs="Times New Roman"/>
          <w:sz w:val="24"/>
          <w:szCs w:val="24"/>
        </w:rPr>
      </w:pPr>
      <w:r w:rsidRPr="00F94164">
        <w:rPr>
          <w:rFonts w:ascii="Times New Roman" w:eastAsia="Calibri" w:hAnsi="Times New Roman" w:cs="Times New Roman"/>
          <w:sz w:val="24"/>
          <w:szCs w:val="24"/>
        </w:rPr>
        <w:t>s</w:t>
      </w:r>
      <w:r w:rsidR="0006566E" w:rsidRPr="00F94164">
        <w:rPr>
          <w:rFonts w:ascii="Times New Roman" w:eastAsia="Calibri" w:hAnsi="Times New Roman" w:cs="Times New Roman"/>
          <w:sz w:val="24"/>
          <w:szCs w:val="24"/>
        </w:rPr>
        <w:t>kiria</w:t>
      </w:r>
      <w:r w:rsidRPr="00F94164">
        <w:rPr>
          <w:rFonts w:ascii="Times New Roman" w:eastAsia="Calibri" w:hAnsi="Times New Roman" w:cs="Times New Roman"/>
          <w:sz w:val="24"/>
          <w:szCs w:val="24"/>
        </w:rPr>
        <w:t xml:space="preserve"> </w:t>
      </w:r>
      <w:r w:rsidR="0006566E" w:rsidRPr="00F94164">
        <w:rPr>
          <w:rFonts w:ascii="Times New Roman" w:eastAsia="Calibri" w:hAnsi="Times New Roman" w:cs="Times New Roman"/>
          <w:sz w:val="24"/>
          <w:szCs w:val="24"/>
        </w:rPr>
        <w:t xml:space="preserve">individualias veiklas, užduotis, </w:t>
      </w:r>
      <w:r w:rsidRPr="00F94164">
        <w:rPr>
          <w:rFonts w:ascii="Times New Roman" w:eastAsia="Calibri" w:hAnsi="Times New Roman" w:cs="Times New Roman"/>
          <w:sz w:val="24"/>
          <w:szCs w:val="24"/>
        </w:rPr>
        <w:t xml:space="preserve">pagiria, </w:t>
      </w:r>
      <w:r w:rsidR="0006566E" w:rsidRPr="00F94164">
        <w:rPr>
          <w:rFonts w:ascii="Times New Roman" w:eastAsia="Calibri" w:hAnsi="Times New Roman" w:cs="Times New Roman"/>
          <w:sz w:val="24"/>
          <w:szCs w:val="24"/>
        </w:rPr>
        <w:t>pasidžiaugi</w:t>
      </w:r>
      <w:r w:rsidRPr="00F94164">
        <w:rPr>
          <w:rFonts w:ascii="Times New Roman" w:eastAsia="Calibri" w:hAnsi="Times New Roman" w:cs="Times New Roman"/>
          <w:sz w:val="24"/>
          <w:szCs w:val="24"/>
        </w:rPr>
        <w:t>a</w:t>
      </w:r>
      <w:r w:rsidR="0006566E" w:rsidRPr="00F94164">
        <w:rPr>
          <w:rFonts w:ascii="Times New Roman" w:eastAsia="Calibri" w:hAnsi="Times New Roman" w:cs="Times New Roman"/>
          <w:sz w:val="24"/>
          <w:szCs w:val="24"/>
        </w:rPr>
        <w:t xml:space="preserve">, </w:t>
      </w:r>
      <w:r w:rsidRPr="00F94164">
        <w:rPr>
          <w:rFonts w:ascii="Times New Roman" w:eastAsia="Calibri" w:hAnsi="Times New Roman" w:cs="Times New Roman"/>
          <w:sz w:val="24"/>
          <w:szCs w:val="24"/>
        </w:rPr>
        <w:t>atkreipia visų dėmesį, padėkoja ž</w:t>
      </w:r>
      <w:r w:rsidR="0006566E" w:rsidRPr="00F94164">
        <w:rPr>
          <w:rFonts w:ascii="Times New Roman" w:eastAsia="Calibri" w:hAnsi="Times New Roman" w:cs="Times New Roman"/>
          <w:sz w:val="24"/>
          <w:szCs w:val="24"/>
        </w:rPr>
        <w:t>od</w:t>
      </w:r>
      <w:r w:rsidRPr="00F94164">
        <w:rPr>
          <w:rFonts w:ascii="Times New Roman" w:eastAsia="Calibri" w:hAnsi="Times New Roman" w:cs="Times New Roman"/>
          <w:sz w:val="24"/>
          <w:szCs w:val="24"/>
        </w:rPr>
        <w:t>žiu, pagyrimu ar lipdukų klijavimu, m</w:t>
      </w:r>
      <w:r w:rsidR="0006566E" w:rsidRPr="00F94164">
        <w:rPr>
          <w:rFonts w:ascii="Times New Roman" w:eastAsia="Calibri" w:hAnsi="Times New Roman" w:cs="Times New Roman"/>
          <w:sz w:val="24"/>
          <w:szCs w:val="24"/>
        </w:rPr>
        <w:t>otyvuo</w:t>
      </w:r>
      <w:r w:rsidRPr="00F94164">
        <w:rPr>
          <w:rFonts w:ascii="Times New Roman" w:eastAsia="Calibri" w:hAnsi="Times New Roman" w:cs="Times New Roman"/>
          <w:sz w:val="24"/>
          <w:szCs w:val="24"/>
        </w:rPr>
        <w:t>ja nauju sunkesniu žaidimu, p</w:t>
      </w:r>
      <w:r w:rsidR="0006566E" w:rsidRPr="00F94164">
        <w:rPr>
          <w:rFonts w:ascii="Times New Roman" w:eastAsia="Calibri" w:hAnsi="Times New Roman" w:cs="Times New Roman"/>
          <w:sz w:val="24"/>
          <w:szCs w:val="24"/>
        </w:rPr>
        <w:t>rašymu padėti, pamokyti draugą.</w:t>
      </w:r>
    </w:p>
    <w:p w:rsidR="0006566E" w:rsidRPr="00530DF9" w:rsidRDefault="0006566E" w:rsidP="00AA5E41">
      <w:pPr>
        <w:pStyle w:val="Betarp"/>
        <w:rPr>
          <w:rFonts w:ascii="Times New Roman" w:eastAsia="Calibri" w:hAnsi="Times New Roman" w:cs="Times New Roman"/>
          <w:sz w:val="24"/>
          <w:szCs w:val="24"/>
        </w:rPr>
      </w:pPr>
    </w:p>
    <w:p w:rsidR="0006566E" w:rsidRDefault="00530DF9" w:rsidP="00AA5E41">
      <w:pPr>
        <w:pStyle w:val="Betarp"/>
        <w:rPr>
          <w:rFonts w:ascii="Times New Roman" w:eastAsia="Calibri" w:hAnsi="Times New Roman" w:cs="Times New Roman"/>
          <w:sz w:val="24"/>
          <w:szCs w:val="24"/>
        </w:rPr>
      </w:pPr>
      <w:r w:rsidRPr="00530DF9">
        <w:rPr>
          <w:rFonts w:ascii="Times New Roman" w:eastAsia="Calibri" w:hAnsi="Times New Roman" w:cs="Times New Roman"/>
          <w:sz w:val="24"/>
          <w:szCs w:val="24"/>
        </w:rPr>
        <w:t>IŠVADOS:</w:t>
      </w:r>
    </w:p>
    <w:p w:rsidR="00530DF9" w:rsidRDefault="00530DF9"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1. Visi u</w:t>
      </w:r>
      <w:r w:rsidRPr="00F94164">
        <w:rPr>
          <w:rFonts w:ascii="Times New Roman" w:eastAsia="Calibri" w:hAnsi="Times New Roman" w:cs="Times New Roman"/>
          <w:sz w:val="24"/>
          <w:szCs w:val="24"/>
        </w:rPr>
        <w:t>gdytiniai turi pasiekimų aplanką</w:t>
      </w:r>
      <w:r>
        <w:rPr>
          <w:rFonts w:ascii="Times New Roman" w:eastAsia="Calibri" w:hAnsi="Times New Roman" w:cs="Times New Roman"/>
          <w:sz w:val="24"/>
          <w:szCs w:val="24"/>
        </w:rPr>
        <w:t>.</w:t>
      </w:r>
    </w:p>
    <w:p w:rsidR="00530DF9" w:rsidRPr="00530DF9" w:rsidRDefault="00530DF9" w:rsidP="00AA5E41">
      <w:pPr>
        <w:pStyle w:val="Betarp"/>
        <w:rPr>
          <w:rFonts w:ascii="Times New Roman" w:eastAsia="Calibri" w:hAnsi="Times New Roman" w:cs="Times New Roman"/>
          <w:sz w:val="24"/>
          <w:szCs w:val="24"/>
        </w:rPr>
      </w:pPr>
      <w:r>
        <w:rPr>
          <w:rFonts w:ascii="Times New Roman" w:eastAsia="Calibri" w:hAnsi="Times New Roman" w:cs="Times New Roman"/>
          <w:sz w:val="24"/>
          <w:szCs w:val="24"/>
        </w:rPr>
        <w:t xml:space="preserve">2. Pedagogai nuolat skatina </w:t>
      </w:r>
      <w:r w:rsidR="007310AD">
        <w:rPr>
          <w:rFonts w:ascii="Times New Roman" w:eastAsia="Calibri" w:hAnsi="Times New Roman" w:cs="Times New Roman"/>
          <w:sz w:val="24"/>
          <w:szCs w:val="24"/>
        </w:rPr>
        <w:t xml:space="preserve">asmenines </w:t>
      </w:r>
      <w:r>
        <w:rPr>
          <w:rFonts w:ascii="Times New Roman" w:eastAsia="Calibri" w:hAnsi="Times New Roman" w:cs="Times New Roman"/>
          <w:sz w:val="24"/>
          <w:szCs w:val="24"/>
        </w:rPr>
        <w:t>vaikų pastangas</w:t>
      </w:r>
      <w:r w:rsidR="007310AD">
        <w:rPr>
          <w:rFonts w:ascii="Times New Roman" w:eastAsia="Calibri" w:hAnsi="Times New Roman" w:cs="Times New Roman"/>
          <w:sz w:val="24"/>
          <w:szCs w:val="24"/>
        </w:rPr>
        <w:t>.</w:t>
      </w:r>
    </w:p>
    <w:p w:rsidR="00AA5E41" w:rsidRDefault="00AA5E41" w:rsidP="00AA5E41">
      <w:pPr>
        <w:pStyle w:val="Betarp"/>
        <w:rPr>
          <w:rFonts w:ascii="Times New Roman" w:eastAsia="Calibri" w:hAnsi="Times New Roman" w:cs="Times New Roman"/>
          <w:sz w:val="24"/>
          <w:szCs w:val="24"/>
        </w:rPr>
      </w:pPr>
    </w:p>
    <w:p w:rsidR="00AA5E41" w:rsidRPr="00F94164" w:rsidRDefault="00F94164" w:rsidP="00AA5E41">
      <w:pPr>
        <w:pStyle w:val="Betarp"/>
        <w:rPr>
          <w:rFonts w:ascii="Times New Roman" w:hAnsi="Times New Roman" w:cs="Times New Roman"/>
          <w:b/>
          <w:sz w:val="24"/>
          <w:szCs w:val="24"/>
        </w:rPr>
      </w:pPr>
      <w:r w:rsidRPr="00F94164">
        <w:rPr>
          <w:rFonts w:ascii="Times New Roman" w:hAnsi="Times New Roman" w:cs="Times New Roman"/>
          <w:b/>
          <w:sz w:val="24"/>
          <w:szCs w:val="24"/>
        </w:rPr>
        <w:t>RODIKLIS</w:t>
      </w:r>
    </w:p>
    <w:p w:rsidR="00AA5E41" w:rsidRDefault="00AA5E41" w:rsidP="00AA5E41">
      <w:pPr>
        <w:pStyle w:val="Betarp"/>
        <w:rPr>
          <w:rFonts w:ascii="Times New Roman" w:eastAsia="Calibri" w:hAnsi="Times New Roman" w:cs="Times New Roman"/>
          <w:b/>
          <w:bCs/>
          <w:sz w:val="24"/>
          <w:szCs w:val="24"/>
        </w:rPr>
      </w:pPr>
      <w:r w:rsidRPr="00F94164">
        <w:rPr>
          <w:rFonts w:ascii="Times New Roman" w:eastAsia="Calibri" w:hAnsi="Times New Roman" w:cs="Times New Roman"/>
          <w:b/>
          <w:bCs/>
          <w:sz w:val="24"/>
          <w:szCs w:val="24"/>
        </w:rPr>
        <w:t>1.2.2. Centro pasiekimai ir pažanga</w:t>
      </w:r>
    </w:p>
    <w:p w:rsidR="00F94164" w:rsidRPr="005F452A" w:rsidRDefault="00F94164" w:rsidP="00AA5E41">
      <w:pPr>
        <w:pStyle w:val="Betarp"/>
        <w:rPr>
          <w:rFonts w:ascii="Times New Roman" w:eastAsia="Calibri" w:hAnsi="Times New Roman" w:cs="Times New Roman"/>
          <w:b/>
          <w:bCs/>
          <w:sz w:val="24"/>
          <w:szCs w:val="24"/>
        </w:rPr>
      </w:pPr>
    </w:p>
    <w:p w:rsidR="00F94164" w:rsidRPr="005F452A" w:rsidRDefault="00AA5E41" w:rsidP="00AA5E41">
      <w:pPr>
        <w:pStyle w:val="Betarp"/>
        <w:rPr>
          <w:rFonts w:ascii="Times New Roman" w:eastAsia="Calibri" w:hAnsi="Times New Roman" w:cs="Times New Roman"/>
          <w:b/>
          <w:i/>
          <w:iCs/>
          <w:sz w:val="24"/>
          <w:szCs w:val="24"/>
        </w:rPr>
      </w:pPr>
      <w:r w:rsidRPr="005F452A">
        <w:rPr>
          <w:rFonts w:ascii="Times New Roman" w:eastAsia="Calibri" w:hAnsi="Times New Roman" w:cs="Times New Roman"/>
          <w:b/>
          <w:i/>
          <w:iCs/>
          <w:sz w:val="24"/>
          <w:szCs w:val="24"/>
        </w:rPr>
        <w:t>Rezultatyvumas</w:t>
      </w:r>
      <w:r w:rsidR="005F452A" w:rsidRPr="005F452A">
        <w:rPr>
          <w:rFonts w:ascii="Times New Roman" w:eastAsia="Calibri" w:hAnsi="Times New Roman" w:cs="Times New Roman"/>
          <w:b/>
          <w:i/>
          <w:iCs/>
          <w:sz w:val="24"/>
          <w:szCs w:val="24"/>
        </w:rPr>
        <w:t>.</w:t>
      </w:r>
    </w:p>
    <w:p w:rsidR="00F94164" w:rsidRPr="00782394" w:rsidRDefault="00F94164" w:rsidP="00F94164">
      <w:pPr>
        <w:pStyle w:val="Betarp"/>
        <w:rPr>
          <w:rFonts w:ascii="Times New Roman" w:hAnsi="Times New Roman" w:cs="Times New Roman"/>
          <w:sz w:val="24"/>
          <w:szCs w:val="24"/>
        </w:rPr>
      </w:pPr>
      <w:r w:rsidRPr="00782394">
        <w:rPr>
          <w:rFonts w:ascii="Times New Roman" w:hAnsi="Times New Roman" w:cs="Times New Roman"/>
          <w:sz w:val="24"/>
          <w:szCs w:val="24"/>
        </w:rPr>
        <w:t xml:space="preserve">           Vaikų ugdymo(si) pasiekimai atitinka ikimokyklinio ir priešmokyklinio ugdymo programose keliamus tikslus ir vaikų galias. Tačiau </w:t>
      </w:r>
      <w:r w:rsidR="00520BAA">
        <w:rPr>
          <w:rFonts w:ascii="Times New Roman" w:hAnsi="Times New Roman" w:cs="Times New Roman"/>
          <w:sz w:val="24"/>
          <w:szCs w:val="24"/>
        </w:rPr>
        <w:t>48</w:t>
      </w:r>
      <w:r w:rsidRPr="00782394">
        <w:rPr>
          <w:rFonts w:ascii="Times New Roman" w:hAnsi="Times New Roman" w:cs="Times New Roman"/>
          <w:sz w:val="24"/>
          <w:szCs w:val="24"/>
        </w:rPr>
        <w:t xml:space="preserve">% vaikų, turinčių SUP,  sudėtingiau pasiekti tikslus, ugdymosi pasiekimai ne visada atitinka programos ugdymosi tikslus, ir uždavinius. Vaikams turintiems labai didelių ir didelių SUP rengiami individualūs pagalbos planai, akliems ir silpnaregiams rengiamos </w:t>
      </w:r>
      <w:proofErr w:type="spellStart"/>
      <w:r w:rsidRPr="00782394">
        <w:rPr>
          <w:rFonts w:ascii="Times New Roman" w:hAnsi="Times New Roman" w:cs="Times New Roman"/>
          <w:sz w:val="24"/>
          <w:szCs w:val="24"/>
        </w:rPr>
        <w:t>tiflopedagogninės</w:t>
      </w:r>
      <w:proofErr w:type="spellEnd"/>
      <w:r w:rsidRPr="00782394">
        <w:rPr>
          <w:rFonts w:ascii="Times New Roman" w:hAnsi="Times New Roman" w:cs="Times New Roman"/>
          <w:sz w:val="24"/>
          <w:szCs w:val="24"/>
        </w:rPr>
        <w:t xml:space="preserve"> pagalbos teikimo programos. </w:t>
      </w:r>
    </w:p>
    <w:p w:rsidR="00F94164" w:rsidRPr="00782394" w:rsidRDefault="00782394" w:rsidP="00F94164">
      <w:pPr>
        <w:pStyle w:val="Betarp"/>
        <w:rPr>
          <w:rFonts w:ascii="Times New Roman" w:hAnsi="Times New Roman" w:cs="Times New Roman"/>
          <w:sz w:val="24"/>
          <w:szCs w:val="24"/>
        </w:rPr>
      </w:pPr>
      <w:r>
        <w:rPr>
          <w:rFonts w:ascii="Times New Roman" w:hAnsi="Times New Roman" w:cs="Times New Roman"/>
          <w:sz w:val="24"/>
          <w:szCs w:val="24"/>
        </w:rPr>
        <w:t xml:space="preserve">           Ugdytiniai, jų šeimos nariai ir iš Centro išėję mokiniai patenkinti Centro indėliu ugdant vaikus taip sako </w:t>
      </w:r>
      <w:r w:rsidRPr="00667C6C">
        <w:rPr>
          <w:rFonts w:ascii="Times New Roman" w:hAnsi="Times New Roman" w:cs="Times New Roman"/>
          <w:color w:val="FF0000"/>
          <w:sz w:val="24"/>
          <w:szCs w:val="24"/>
        </w:rPr>
        <w:t>85 %</w:t>
      </w:r>
      <w:r>
        <w:rPr>
          <w:rFonts w:ascii="Times New Roman" w:hAnsi="Times New Roman" w:cs="Times New Roman"/>
          <w:sz w:val="24"/>
          <w:szCs w:val="24"/>
        </w:rPr>
        <w:t xml:space="preserve"> tėvų, 90% tėvų rekomenduotų Regos centrą kitiems tėvams.</w:t>
      </w:r>
    </w:p>
    <w:p w:rsidR="00AA5E41" w:rsidRPr="00782394" w:rsidRDefault="00782394" w:rsidP="00AA5E41">
      <w:pPr>
        <w:pStyle w:val="Betarp"/>
        <w:rPr>
          <w:rFonts w:ascii="Times New Roman" w:eastAsia="Calibri" w:hAnsi="Times New Roman" w:cs="Times New Roman"/>
          <w:iCs/>
          <w:sz w:val="24"/>
          <w:szCs w:val="24"/>
        </w:rPr>
      </w:pPr>
      <w:r w:rsidRPr="00782394">
        <w:rPr>
          <w:rFonts w:ascii="Times New Roman" w:hAnsi="Times New Roman" w:cs="Times New Roman"/>
          <w:sz w:val="24"/>
          <w:szCs w:val="24"/>
        </w:rPr>
        <w:t xml:space="preserve">            Regos centre yra </w:t>
      </w:r>
      <w:r w:rsidR="00AA5E41" w:rsidRPr="00782394">
        <w:rPr>
          <w:rFonts w:ascii="Times New Roman" w:eastAsia="Calibri" w:hAnsi="Times New Roman" w:cs="Times New Roman"/>
          <w:iCs/>
          <w:sz w:val="24"/>
          <w:szCs w:val="24"/>
        </w:rPr>
        <w:t xml:space="preserve"> specialistų </w:t>
      </w:r>
      <w:r w:rsidRPr="00782394">
        <w:rPr>
          <w:rFonts w:ascii="Times New Roman" w:eastAsia="Calibri" w:hAnsi="Times New Roman" w:cs="Times New Roman"/>
          <w:iCs/>
          <w:sz w:val="24"/>
          <w:szCs w:val="24"/>
        </w:rPr>
        <w:t xml:space="preserve">(logopedo, judesio korekcijos mokytojo, spec. pedagogo, socialinio pedagogo, meninio ugdymo mokytojo, tiflopedagogo) </w:t>
      </w:r>
      <w:r w:rsidR="00AA5E41" w:rsidRPr="00782394">
        <w:rPr>
          <w:rFonts w:ascii="Times New Roman" w:eastAsia="Calibri" w:hAnsi="Times New Roman" w:cs="Times New Roman"/>
          <w:iCs/>
          <w:sz w:val="24"/>
          <w:szCs w:val="24"/>
        </w:rPr>
        <w:t xml:space="preserve">komanda, kuri </w:t>
      </w:r>
      <w:r w:rsidRPr="00782394">
        <w:rPr>
          <w:rFonts w:ascii="Times New Roman" w:eastAsia="Calibri" w:hAnsi="Times New Roman" w:cs="Times New Roman"/>
          <w:iCs/>
          <w:sz w:val="24"/>
          <w:szCs w:val="24"/>
        </w:rPr>
        <w:t xml:space="preserve">padeda </w:t>
      </w:r>
      <w:r w:rsidR="00AA5E41" w:rsidRPr="00782394">
        <w:rPr>
          <w:rFonts w:ascii="Times New Roman" w:eastAsia="Calibri" w:hAnsi="Times New Roman" w:cs="Times New Roman"/>
          <w:iCs/>
          <w:sz w:val="24"/>
          <w:szCs w:val="24"/>
        </w:rPr>
        <w:t>ugd</w:t>
      </w:r>
      <w:r w:rsidRPr="00782394">
        <w:rPr>
          <w:rFonts w:ascii="Times New Roman" w:eastAsia="Calibri" w:hAnsi="Times New Roman" w:cs="Times New Roman"/>
          <w:iCs/>
          <w:sz w:val="24"/>
          <w:szCs w:val="24"/>
        </w:rPr>
        <w:t xml:space="preserve">yti </w:t>
      </w:r>
      <w:r w:rsidR="00AA5E41" w:rsidRPr="00782394">
        <w:rPr>
          <w:rFonts w:ascii="Times New Roman" w:eastAsia="Calibri" w:hAnsi="Times New Roman" w:cs="Times New Roman"/>
          <w:iCs/>
          <w:sz w:val="24"/>
          <w:szCs w:val="24"/>
        </w:rPr>
        <w:t xml:space="preserve"> SUP vaikus.</w:t>
      </w:r>
      <w:r w:rsidRPr="00782394">
        <w:rPr>
          <w:rFonts w:ascii="Times New Roman" w:eastAsia="Calibri" w:hAnsi="Times New Roman" w:cs="Times New Roman"/>
          <w:iCs/>
          <w:sz w:val="24"/>
          <w:szCs w:val="24"/>
        </w:rPr>
        <w:t xml:space="preserve"> Deja 56 % grupių auklėtojų nepatenkinti bendradarbiavimu su specialistais. </w:t>
      </w:r>
    </w:p>
    <w:p w:rsidR="00AA5E41" w:rsidRDefault="00AA5E41" w:rsidP="00AA5E41">
      <w:pPr>
        <w:pStyle w:val="Betarp"/>
        <w:rPr>
          <w:rFonts w:ascii="Times New Roman" w:eastAsia="Calibri" w:hAnsi="Times New Roman" w:cs="Times New Roman"/>
          <w:iCs/>
          <w:sz w:val="24"/>
          <w:szCs w:val="24"/>
        </w:rPr>
      </w:pPr>
    </w:p>
    <w:p w:rsidR="00520BAA" w:rsidRDefault="007310AD" w:rsidP="00AA5E41">
      <w:pPr>
        <w:pStyle w:val="Betarp"/>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IŠVADOS: </w:t>
      </w:r>
    </w:p>
    <w:p w:rsidR="007310AD" w:rsidRDefault="007310AD" w:rsidP="00AA5E41">
      <w:pPr>
        <w:pStyle w:val="Betarp"/>
        <w:rPr>
          <w:rFonts w:ascii="Times New Roman" w:hAnsi="Times New Roman" w:cs="Times New Roman"/>
          <w:sz w:val="24"/>
          <w:szCs w:val="24"/>
        </w:rPr>
      </w:pPr>
      <w:r>
        <w:rPr>
          <w:rFonts w:ascii="Times New Roman" w:eastAsia="Calibri" w:hAnsi="Times New Roman" w:cs="Times New Roman"/>
          <w:iCs/>
          <w:sz w:val="24"/>
          <w:szCs w:val="24"/>
        </w:rPr>
        <w:t xml:space="preserve">1. </w:t>
      </w:r>
      <w:r w:rsidRPr="00782394">
        <w:rPr>
          <w:rFonts w:ascii="Times New Roman" w:hAnsi="Times New Roman" w:cs="Times New Roman"/>
          <w:sz w:val="24"/>
          <w:szCs w:val="24"/>
        </w:rPr>
        <w:t>Vaikų ugdymo(si) pasiekimai atitinka ikimokyklinio ir priešmokyklinio ugdymo programose keliamus tikslus ir vaikų galias</w:t>
      </w:r>
      <w:r>
        <w:rPr>
          <w:rFonts w:ascii="Times New Roman" w:hAnsi="Times New Roman" w:cs="Times New Roman"/>
          <w:sz w:val="24"/>
          <w:szCs w:val="24"/>
        </w:rPr>
        <w:t>.</w:t>
      </w:r>
    </w:p>
    <w:p w:rsidR="007310AD" w:rsidRDefault="007310AD" w:rsidP="00AA5E41">
      <w:pPr>
        <w:pStyle w:val="Betarp"/>
        <w:rPr>
          <w:rFonts w:ascii="Times New Roman" w:hAnsi="Times New Roman" w:cs="Times New Roman"/>
          <w:sz w:val="24"/>
          <w:szCs w:val="24"/>
        </w:rPr>
      </w:pPr>
      <w:r>
        <w:rPr>
          <w:rFonts w:ascii="Times New Roman" w:hAnsi="Times New Roman" w:cs="Times New Roman"/>
          <w:sz w:val="24"/>
          <w:szCs w:val="24"/>
        </w:rPr>
        <w:t xml:space="preserve">2. </w:t>
      </w:r>
      <w:r w:rsidRPr="00782394">
        <w:rPr>
          <w:rFonts w:ascii="Times New Roman" w:hAnsi="Times New Roman" w:cs="Times New Roman"/>
          <w:sz w:val="24"/>
          <w:szCs w:val="24"/>
        </w:rPr>
        <w:t>Vaikams turintiems labai didelių ir didelių SUP rengiami individualūs pagalbos planai</w:t>
      </w:r>
      <w:r w:rsidR="006816FF">
        <w:rPr>
          <w:rFonts w:ascii="Times New Roman" w:hAnsi="Times New Roman" w:cs="Times New Roman"/>
          <w:sz w:val="24"/>
          <w:szCs w:val="24"/>
        </w:rPr>
        <w:t>.</w:t>
      </w:r>
    </w:p>
    <w:p w:rsidR="006816FF" w:rsidRDefault="006816FF" w:rsidP="00AA5E41">
      <w:pPr>
        <w:pStyle w:val="Betarp"/>
        <w:rPr>
          <w:rFonts w:ascii="Times New Roman" w:eastAsia="Calibri" w:hAnsi="Times New Roman" w:cs="Times New Roman"/>
          <w:iCs/>
          <w:sz w:val="24"/>
          <w:szCs w:val="24"/>
        </w:rPr>
      </w:pPr>
      <w:r>
        <w:rPr>
          <w:rFonts w:ascii="Times New Roman" w:hAnsi="Times New Roman" w:cs="Times New Roman"/>
          <w:sz w:val="24"/>
          <w:szCs w:val="24"/>
        </w:rPr>
        <w:t>3. Pusė grupių auklėtojų  nepatenkinti bendravimu su specialistais.</w:t>
      </w:r>
    </w:p>
    <w:p w:rsidR="006816FF" w:rsidRDefault="006816FF" w:rsidP="00AA5E41">
      <w:pPr>
        <w:pStyle w:val="Betarp"/>
        <w:rPr>
          <w:rFonts w:ascii="Times New Roman" w:eastAsia="Calibri" w:hAnsi="Times New Roman" w:cs="Times New Roman"/>
          <w:i/>
          <w:iCs/>
          <w:sz w:val="24"/>
          <w:szCs w:val="24"/>
        </w:rPr>
      </w:pPr>
    </w:p>
    <w:p w:rsidR="00782394" w:rsidRPr="005F452A" w:rsidRDefault="00AA5E41" w:rsidP="00AA5E41">
      <w:pPr>
        <w:pStyle w:val="Betarp"/>
        <w:rPr>
          <w:rFonts w:ascii="Times New Roman" w:eastAsia="Calibri" w:hAnsi="Times New Roman" w:cs="Times New Roman"/>
          <w:b/>
          <w:i/>
          <w:iCs/>
          <w:sz w:val="24"/>
          <w:szCs w:val="24"/>
        </w:rPr>
      </w:pPr>
      <w:r w:rsidRPr="005F452A">
        <w:rPr>
          <w:rFonts w:ascii="Times New Roman" w:eastAsia="Calibri" w:hAnsi="Times New Roman" w:cs="Times New Roman"/>
          <w:b/>
          <w:i/>
          <w:iCs/>
          <w:sz w:val="24"/>
          <w:szCs w:val="24"/>
        </w:rPr>
        <w:t>Stebėsenos sistemingumas</w:t>
      </w:r>
    </w:p>
    <w:p w:rsidR="00285386" w:rsidRDefault="00782394" w:rsidP="00AA5E41">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AA5E41">
        <w:rPr>
          <w:rFonts w:ascii="Times New Roman" w:hAnsi="Times New Roman" w:cs="Times New Roman"/>
          <w:sz w:val="24"/>
          <w:szCs w:val="24"/>
        </w:rPr>
        <w:t>Centre  analizuojami ir apibendrinami  atskirų ugdymo(si) laikotarpių pagal ugdymo programas rezultatai</w:t>
      </w:r>
      <w:r>
        <w:rPr>
          <w:rFonts w:ascii="Times New Roman" w:hAnsi="Times New Roman" w:cs="Times New Roman"/>
          <w:sz w:val="24"/>
          <w:szCs w:val="24"/>
        </w:rPr>
        <w:t>. Pirmiausia atliekama ugdytinių pažinimas</w:t>
      </w:r>
      <w:r w:rsidR="00285386">
        <w:rPr>
          <w:rFonts w:ascii="Times New Roman" w:hAnsi="Times New Roman" w:cs="Times New Roman"/>
          <w:sz w:val="24"/>
          <w:szCs w:val="24"/>
        </w:rPr>
        <w:t>, informacijos apie juos kaupimas. Ugdytinių pažanga ir pasiekimai vertinami du kartus per metus (iki spalio 1d. ir iki gegužės 31 d.). pirmojo vertinimo paskirtis: fiksuoti vaiko pasiekimus, individualius ypatumus ir numatyti ugdymosi kryptį, tikslus uždavinius, ugdymosi individualizavimo ir paramos vaikui formas. Antrojo vertinimo paskirtis: fiksuoti vaiko pasiekimus , nustatyti, ar tinkamai pasirinkta ugdymosi kryptis, numatyti tolesnio vaiko ugdymosi tikslus ir uždavinius.</w:t>
      </w:r>
    </w:p>
    <w:p w:rsidR="001D22C8" w:rsidRDefault="00285386" w:rsidP="00AA5E41">
      <w:pPr>
        <w:pStyle w:val="Betarp"/>
        <w:rPr>
          <w:rFonts w:ascii="Times New Roman" w:hAnsi="Times New Roman" w:cs="Times New Roman"/>
          <w:sz w:val="24"/>
          <w:szCs w:val="24"/>
        </w:rPr>
      </w:pPr>
      <w:r>
        <w:rPr>
          <w:rFonts w:ascii="Times New Roman" w:hAnsi="Times New Roman" w:cs="Times New Roman"/>
          <w:sz w:val="24"/>
          <w:szCs w:val="24"/>
        </w:rPr>
        <w:t xml:space="preserve">                Silpnaregių/ nematančių vaikų </w:t>
      </w:r>
      <w:proofErr w:type="spellStart"/>
      <w:r>
        <w:rPr>
          <w:rFonts w:ascii="Times New Roman" w:hAnsi="Times New Roman" w:cs="Times New Roman"/>
          <w:sz w:val="24"/>
          <w:szCs w:val="24"/>
        </w:rPr>
        <w:t>sensomotoriniai</w:t>
      </w:r>
      <w:proofErr w:type="spellEnd"/>
      <w:r>
        <w:rPr>
          <w:rFonts w:ascii="Times New Roman" w:hAnsi="Times New Roman" w:cs="Times New Roman"/>
          <w:sz w:val="24"/>
          <w:szCs w:val="24"/>
        </w:rPr>
        <w:t xml:space="preserve"> gebėjimai vertinami du kartus per metus. V</w:t>
      </w:r>
      <w:r w:rsidR="001D22C8">
        <w:rPr>
          <w:rFonts w:ascii="Times New Roman" w:hAnsi="Times New Roman" w:cs="Times New Roman"/>
          <w:sz w:val="24"/>
          <w:szCs w:val="24"/>
        </w:rPr>
        <w:t>ertinimą atlieka tiflopedagogas ir pildo „Ugdytinių motorikos, kalbos, pažinimo, savitvarkos, orientacijos erdvėje bei vizualinės-motorinės koordinacijos gebėjimų vertinimo“ lentelę. Tiflopedagogas, atsižvelgdamas į vertinimo rezultatus, kartu su tėvais ir kitais švietimo pagalbos specialistais parengia „Tiflopedagoginės pagalbos teikimo ikimokyklinio ir priešmokyklinio amžiaus vaikams programą“.</w:t>
      </w:r>
    </w:p>
    <w:p w:rsidR="00AA5E41" w:rsidRDefault="001D22C8" w:rsidP="00AA5E41">
      <w:pPr>
        <w:pStyle w:val="Betarp"/>
        <w:rPr>
          <w:rFonts w:ascii="Times New Roman" w:hAnsi="Times New Roman" w:cs="Times New Roman"/>
          <w:sz w:val="24"/>
          <w:szCs w:val="24"/>
        </w:rPr>
      </w:pPr>
      <w:r>
        <w:rPr>
          <w:rFonts w:ascii="Times New Roman" w:hAnsi="Times New Roman" w:cs="Times New Roman"/>
          <w:sz w:val="24"/>
          <w:szCs w:val="24"/>
        </w:rPr>
        <w:t>SUP turinčių vaikų vertinimas atliekamas du kartus per metus. Įvertinus vaikų gebėjimus, rengiamas „Pagalbos specialiųjų ugdymosi poreikių turintiems vaikams planas“, kurio rengime dalyvauja grupėje dirbantys pedagogai, šviet</w:t>
      </w:r>
      <w:r w:rsidR="006816FF">
        <w:rPr>
          <w:rFonts w:ascii="Times New Roman" w:hAnsi="Times New Roman" w:cs="Times New Roman"/>
          <w:sz w:val="24"/>
          <w:szCs w:val="24"/>
        </w:rPr>
        <w:t>imo pagalbos specialis</w:t>
      </w:r>
      <w:r>
        <w:rPr>
          <w:rFonts w:ascii="Times New Roman" w:hAnsi="Times New Roman" w:cs="Times New Roman"/>
          <w:sz w:val="24"/>
          <w:szCs w:val="24"/>
        </w:rPr>
        <w:t>tai, vaiko tėvai.</w:t>
      </w:r>
    </w:p>
    <w:p w:rsidR="002939EC" w:rsidRDefault="002939EC" w:rsidP="00AA5E41">
      <w:pPr>
        <w:pStyle w:val="Betarp"/>
        <w:rPr>
          <w:rFonts w:ascii="Times New Roman" w:hAnsi="Times New Roman" w:cs="Times New Roman"/>
          <w:sz w:val="24"/>
          <w:szCs w:val="24"/>
        </w:rPr>
      </w:pPr>
      <w:r>
        <w:rPr>
          <w:rFonts w:ascii="Times New Roman" w:hAnsi="Times New Roman" w:cs="Times New Roman"/>
          <w:sz w:val="24"/>
          <w:szCs w:val="24"/>
        </w:rPr>
        <w:lastRenderedPageBreak/>
        <w:t xml:space="preserve">                 Centre s</w:t>
      </w:r>
      <w:r w:rsidR="00AA5E41">
        <w:rPr>
          <w:rFonts w:ascii="Times New Roman" w:hAnsi="Times New Roman" w:cs="Times New Roman"/>
          <w:sz w:val="24"/>
          <w:szCs w:val="24"/>
        </w:rPr>
        <w:t xml:space="preserve">istemingai aptariama įvairių ugdytinių grupių, vaikų, turinčių SUP, pasiekimų dinamika, vertinamas kiekvieno pedagogo   indėlis į ugdytinių pažangą. </w:t>
      </w:r>
    </w:p>
    <w:p w:rsidR="006816FF" w:rsidRDefault="006816FF" w:rsidP="00AA5E41">
      <w:pPr>
        <w:pStyle w:val="Betarp"/>
        <w:rPr>
          <w:rFonts w:ascii="Times New Roman" w:hAnsi="Times New Roman" w:cs="Times New Roman"/>
          <w:sz w:val="24"/>
          <w:szCs w:val="24"/>
        </w:rPr>
      </w:pPr>
    </w:p>
    <w:p w:rsidR="006816FF" w:rsidRDefault="006816FF" w:rsidP="00AA5E41">
      <w:pPr>
        <w:pStyle w:val="Betarp"/>
        <w:rPr>
          <w:rFonts w:ascii="Times New Roman" w:hAnsi="Times New Roman" w:cs="Times New Roman"/>
          <w:sz w:val="24"/>
          <w:szCs w:val="24"/>
        </w:rPr>
      </w:pPr>
      <w:r>
        <w:rPr>
          <w:rFonts w:ascii="Times New Roman" w:hAnsi="Times New Roman" w:cs="Times New Roman"/>
          <w:sz w:val="24"/>
          <w:szCs w:val="24"/>
        </w:rPr>
        <w:t>IŠVADOS:</w:t>
      </w:r>
    </w:p>
    <w:p w:rsidR="006816FF" w:rsidRDefault="006816FF" w:rsidP="00AA5E41">
      <w:pPr>
        <w:pStyle w:val="Betarp"/>
        <w:rPr>
          <w:rFonts w:ascii="Times New Roman" w:hAnsi="Times New Roman" w:cs="Times New Roman"/>
          <w:sz w:val="24"/>
          <w:szCs w:val="24"/>
        </w:rPr>
      </w:pPr>
      <w:r>
        <w:rPr>
          <w:rFonts w:ascii="Times New Roman" w:hAnsi="Times New Roman" w:cs="Times New Roman"/>
          <w:sz w:val="24"/>
          <w:szCs w:val="24"/>
        </w:rPr>
        <w:t>1. Ugdytinių pažanga ir pasiekimai vertinami du kartus per metus.</w:t>
      </w:r>
    </w:p>
    <w:p w:rsidR="006816FF" w:rsidRDefault="006816FF" w:rsidP="006816FF">
      <w:pPr>
        <w:pStyle w:val="Betarp"/>
        <w:rPr>
          <w:rFonts w:ascii="Times New Roman" w:hAnsi="Times New Roman" w:cs="Times New Roman"/>
          <w:sz w:val="24"/>
          <w:szCs w:val="24"/>
        </w:rPr>
      </w:pPr>
      <w:r>
        <w:rPr>
          <w:rFonts w:ascii="Times New Roman" w:hAnsi="Times New Roman" w:cs="Times New Roman"/>
          <w:sz w:val="24"/>
          <w:szCs w:val="24"/>
        </w:rPr>
        <w:t xml:space="preserve">2. Centre sistemingai aptariama įvairių ugdytinių grupių, vaikų, turinčių SUP, pasiekimų dinamika, vertinamas kiekvieno pedagogo  indėlis į ugdytinių pažangą. </w:t>
      </w:r>
    </w:p>
    <w:p w:rsidR="002939EC" w:rsidRPr="002939EC" w:rsidRDefault="002939EC" w:rsidP="00AA5E41">
      <w:pPr>
        <w:pStyle w:val="Betarp"/>
        <w:rPr>
          <w:rFonts w:ascii="Times New Roman" w:hAnsi="Times New Roman" w:cs="Times New Roman"/>
          <w:i/>
          <w:sz w:val="24"/>
          <w:szCs w:val="24"/>
        </w:rPr>
      </w:pPr>
    </w:p>
    <w:p w:rsidR="00AA5E41" w:rsidRPr="005F452A" w:rsidRDefault="00AA5E41" w:rsidP="00AA5E41">
      <w:pPr>
        <w:pStyle w:val="Betarp"/>
        <w:rPr>
          <w:rFonts w:ascii="Times New Roman" w:eastAsia="Calibri" w:hAnsi="Times New Roman" w:cs="Times New Roman"/>
          <w:b/>
          <w:i/>
          <w:iCs/>
          <w:sz w:val="24"/>
          <w:szCs w:val="24"/>
        </w:rPr>
      </w:pPr>
      <w:r w:rsidRPr="005F452A">
        <w:rPr>
          <w:rFonts w:ascii="Times New Roman" w:eastAsia="Calibri" w:hAnsi="Times New Roman" w:cs="Times New Roman"/>
          <w:b/>
          <w:i/>
          <w:iCs/>
          <w:sz w:val="24"/>
          <w:szCs w:val="24"/>
        </w:rPr>
        <w:t>Pasiekimų ir pažangos pagrįstumas</w:t>
      </w:r>
      <w:r w:rsidR="005F452A" w:rsidRPr="005F452A">
        <w:rPr>
          <w:rFonts w:ascii="Times New Roman" w:eastAsia="Calibri" w:hAnsi="Times New Roman" w:cs="Times New Roman"/>
          <w:b/>
          <w:i/>
          <w:iCs/>
          <w:sz w:val="24"/>
          <w:szCs w:val="24"/>
        </w:rPr>
        <w:t>.</w:t>
      </w:r>
    </w:p>
    <w:p w:rsidR="002939EC" w:rsidRPr="00B64884" w:rsidRDefault="002939EC" w:rsidP="002939EC">
      <w:pPr>
        <w:pStyle w:val="Betarp"/>
        <w:rPr>
          <w:rFonts w:ascii="Times New Roman" w:hAnsi="Times New Roman" w:cs="Times New Roman"/>
          <w:sz w:val="24"/>
          <w:szCs w:val="24"/>
        </w:rPr>
      </w:pPr>
      <w:r w:rsidRPr="00B64884">
        <w:rPr>
          <w:rFonts w:ascii="Times New Roman" w:hAnsi="Times New Roman" w:cs="Times New Roman"/>
          <w:sz w:val="24"/>
          <w:szCs w:val="24"/>
        </w:rPr>
        <w:t xml:space="preserve">             </w:t>
      </w:r>
      <w:r w:rsidR="00AA5E41" w:rsidRPr="00B64884">
        <w:rPr>
          <w:rFonts w:ascii="Times New Roman" w:hAnsi="Times New Roman" w:cs="Times New Roman"/>
          <w:sz w:val="24"/>
          <w:szCs w:val="24"/>
        </w:rPr>
        <w:t>Centre susitarta dėl vertinimo būdų, kurie naudojami kiekvieno vaiko galių gilesniam pažinimui, ugdymo(si) proceso bei daromos pažangos stebėjimui ir įvertinim</w:t>
      </w:r>
      <w:r w:rsidRPr="00B64884">
        <w:rPr>
          <w:rFonts w:ascii="Times New Roman" w:hAnsi="Times New Roman" w:cs="Times New Roman"/>
          <w:sz w:val="24"/>
          <w:szCs w:val="24"/>
        </w:rPr>
        <w:t xml:space="preserve">ui, vaiko ugdymo(si) </w:t>
      </w:r>
      <w:r w:rsidR="00AA5E41" w:rsidRPr="00B64884">
        <w:rPr>
          <w:rFonts w:ascii="Times New Roman" w:hAnsi="Times New Roman" w:cs="Times New Roman"/>
          <w:sz w:val="24"/>
          <w:szCs w:val="24"/>
        </w:rPr>
        <w:t xml:space="preserve">sunkumų diagnozavimui. </w:t>
      </w:r>
    </w:p>
    <w:p w:rsidR="00B64884" w:rsidRPr="00B64884" w:rsidRDefault="002939EC" w:rsidP="00AA5E41">
      <w:pPr>
        <w:pStyle w:val="Betarp"/>
        <w:rPr>
          <w:rFonts w:ascii="Times New Roman" w:hAnsi="Times New Roman" w:cs="Times New Roman"/>
          <w:sz w:val="24"/>
          <w:szCs w:val="24"/>
        </w:rPr>
      </w:pPr>
      <w:r w:rsidRPr="00B64884">
        <w:rPr>
          <w:rFonts w:ascii="Times New Roman" w:hAnsi="Times New Roman" w:cs="Times New Roman"/>
          <w:sz w:val="24"/>
          <w:szCs w:val="24"/>
        </w:rPr>
        <w:t xml:space="preserve">            Turima vertinimo informacija remiamasi kuriant ir koreguojant ikimokyklinio ir priešmokyklinio ugdymo turinį, pasirenkant ugdymo(si) priemones ir metodus</w:t>
      </w:r>
      <w:r w:rsidR="00B64884" w:rsidRPr="00B64884">
        <w:rPr>
          <w:rFonts w:ascii="Times New Roman" w:hAnsi="Times New Roman" w:cs="Times New Roman"/>
          <w:sz w:val="24"/>
          <w:szCs w:val="24"/>
        </w:rPr>
        <w:t>, nustatant prioritetinius ugdymo(si) kokybės gerinimo centre uždavinius</w:t>
      </w:r>
      <w:r w:rsidRPr="00B64884">
        <w:rPr>
          <w:rFonts w:ascii="Times New Roman" w:hAnsi="Times New Roman" w:cs="Times New Roman"/>
          <w:sz w:val="24"/>
          <w:szCs w:val="24"/>
        </w:rPr>
        <w:t>. Taip mano 7</w:t>
      </w:r>
      <w:r w:rsidR="00B64884" w:rsidRPr="00B64884">
        <w:rPr>
          <w:rFonts w:ascii="Times New Roman" w:hAnsi="Times New Roman" w:cs="Times New Roman"/>
          <w:sz w:val="24"/>
          <w:szCs w:val="24"/>
        </w:rPr>
        <w:t>3</w:t>
      </w:r>
      <w:r w:rsidRPr="00B64884">
        <w:rPr>
          <w:rFonts w:ascii="Times New Roman" w:hAnsi="Times New Roman" w:cs="Times New Roman"/>
          <w:sz w:val="24"/>
          <w:szCs w:val="24"/>
        </w:rPr>
        <w:t xml:space="preserve">% pedagogų. </w:t>
      </w:r>
    </w:p>
    <w:p w:rsidR="00AA5E41" w:rsidRPr="00B64884" w:rsidRDefault="002939EC" w:rsidP="00AA5E41">
      <w:pPr>
        <w:pStyle w:val="Betarp"/>
        <w:rPr>
          <w:rFonts w:ascii="Times New Roman" w:hAnsi="Times New Roman" w:cs="Times New Roman"/>
          <w:sz w:val="24"/>
          <w:szCs w:val="24"/>
        </w:rPr>
      </w:pPr>
      <w:r w:rsidRPr="00B64884">
        <w:rPr>
          <w:rFonts w:ascii="Times New Roman" w:hAnsi="Times New Roman" w:cs="Times New Roman"/>
          <w:sz w:val="24"/>
          <w:szCs w:val="24"/>
        </w:rPr>
        <w:t>53% pedagogų sutinka, kad turima vertinimo informacija remiamasi planuojant pedagogų kvalifikacijos kėlimą.</w:t>
      </w:r>
    </w:p>
    <w:p w:rsidR="00B64884" w:rsidRPr="00B64884" w:rsidRDefault="00B64884" w:rsidP="00AA5E41">
      <w:pPr>
        <w:pStyle w:val="Betarp"/>
        <w:rPr>
          <w:rFonts w:ascii="Times New Roman" w:eastAsia="Calibri" w:hAnsi="Times New Roman" w:cs="Times New Roman"/>
          <w:iCs/>
          <w:sz w:val="24"/>
          <w:szCs w:val="24"/>
        </w:rPr>
      </w:pPr>
      <w:r w:rsidRPr="00B64884">
        <w:rPr>
          <w:rFonts w:ascii="Times New Roman" w:eastAsia="Calibri" w:hAnsi="Times New Roman" w:cs="Times New Roman"/>
          <w:iCs/>
          <w:sz w:val="24"/>
          <w:szCs w:val="24"/>
        </w:rPr>
        <w:t xml:space="preserve">              Į klausimą k</w:t>
      </w:r>
      <w:r w:rsidR="00AA5E41" w:rsidRPr="00B64884">
        <w:rPr>
          <w:rFonts w:ascii="Times New Roman" w:eastAsia="Calibri" w:hAnsi="Times New Roman" w:cs="Times New Roman"/>
          <w:iCs/>
          <w:sz w:val="24"/>
          <w:szCs w:val="24"/>
        </w:rPr>
        <w:t>ą no</w:t>
      </w:r>
      <w:r w:rsidRPr="00B64884">
        <w:rPr>
          <w:rFonts w:ascii="Times New Roman" w:eastAsia="Calibri" w:hAnsi="Times New Roman" w:cs="Times New Roman"/>
          <w:iCs/>
          <w:sz w:val="24"/>
          <w:szCs w:val="24"/>
        </w:rPr>
        <w:t xml:space="preserve">rėtumėte keisti, daryti kitaip? Pedagogai atsakė: </w:t>
      </w:r>
    </w:p>
    <w:p w:rsidR="00B64884" w:rsidRPr="00B64884" w:rsidRDefault="00B64884" w:rsidP="00AA5E41">
      <w:pPr>
        <w:pStyle w:val="Betarp"/>
        <w:rPr>
          <w:rFonts w:ascii="Times New Roman" w:eastAsia="Calibri" w:hAnsi="Times New Roman" w:cs="Times New Roman"/>
          <w:iCs/>
          <w:sz w:val="24"/>
          <w:szCs w:val="24"/>
        </w:rPr>
      </w:pPr>
      <w:r w:rsidRPr="00B64884">
        <w:rPr>
          <w:rFonts w:ascii="Times New Roman" w:eastAsia="Calibri" w:hAnsi="Times New Roman" w:cs="Times New Roman"/>
          <w:iCs/>
          <w:sz w:val="24"/>
          <w:szCs w:val="24"/>
        </w:rPr>
        <w:t>1. T</w:t>
      </w:r>
      <w:r w:rsidR="00AA5E41" w:rsidRPr="00B64884">
        <w:rPr>
          <w:rFonts w:ascii="Times New Roman" w:eastAsia="Calibri" w:hAnsi="Times New Roman" w:cs="Times New Roman"/>
          <w:iCs/>
          <w:sz w:val="24"/>
          <w:szCs w:val="24"/>
        </w:rPr>
        <w:t xml:space="preserve">urėti galimybę pasirinkti kvalifikacijos tobulinimo renginius pagal poreikį. </w:t>
      </w:r>
    </w:p>
    <w:p w:rsidR="00B64884" w:rsidRPr="00B64884" w:rsidRDefault="00B64884" w:rsidP="00AA5E41">
      <w:pPr>
        <w:pStyle w:val="Betarp"/>
        <w:rPr>
          <w:rFonts w:ascii="Times New Roman" w:eastAsia="Calibri" w:hAnsi="Times New Roman" w:cs="Times New Roman"/>
          <w:iCs/>
          <w:sz w:val="24"/>
          <w:szCs w:val="24"/>
        </w:rPr>
      </w:pPr>
      <w:r w:rsidRPr="00B64884">
        <w:rPr>
          <w:rFonts w:ascii="Times New Roman" w:eastAsia="Calibri" w:hAnsi="Times New Roman" w:cs="Times New Roman"/>
          <w:iCs/>
          <w:sz w:val="24"/>
          <w:szCs w:val="24"/>
        </w:rPr>
        <w:t xml:space="preserve">2. Glaudesnio ryšio su specialistais vertinant vaikus. </w:t>
      </w:r>
    </w:p>
    <w:p w:rsidR="00B64884" w:rsidRPr="00B64884" w:rsidRDefault="00B64884" w:rsidP="00AA5E41">
      <w:pPr>
        <w:pStyle w:val="Betarp"/>
        <w:rPr>
          <w:rFonts w:ascii="Times New Roman" w:eastAsia="Calibri" w:hAnsi="Times New Roman" w:cs="Times New Roman"/>
          <w:iCs/>
          <w:sz w:val="24"/>
          <w:szCs w:val="24"/>
        </w:rPr>
      </w:pPr>
      <w:r w:rsidRPr="00B64884">
        <w:rPr>
          <w:rFonts w:ascii="Times New Roman" w:eastAsia="Calibri" w:hAnsi="Times New Roman" w:cs="Times New Roman"/>
          <w:iCs/>
          <w:sz w:val="24"/>
          <w:szCs w:val="24"/>
        </w:rPr>
        <w:t xml:space="preserve">3. Atsakingesnio specialistų darbo, didesnio bendravimo ir bendradarbiavimo su </w:t>
      </w:r>
      <w:r w:rsidR="00AA5E41" w:rsidRPr="00B64884">
        <w:rPr>
          <w:rFonts w:ascii="Times New Roman" w:eastAsia="Calibri" w:hAnsi="Times New Roman" w:cs="Times New Roman"/>
          <w:iCs/>
          <w:sz w:val="24"/>
          <w:szCs w:val="24"/>
        </w:rPr>
        <w:t xml:space="preserve">grupės pedagogais ir tėvais. </w:t>
      </w:r>
    </w:p>
    <w:p w:rsidR="00AA5E41" w:rsidRDefault="00B64884" w:rsidP="00AA5E41">
      <w:pPr>
        <w:pStyle w:val="Betarp"/>
        <w:rPr>
          <w:rFonts w:ascii="Times New Roman" w:eastAsia="Calibri" w:hAnsi="Times New Roman" w:cs="Times New Roman"/>
          <w:iCs/>
          <w:sz w:val="24"/>
          <w:szCs w:val="24"/>
        </w:rPr>
      </w:pPr>
      <w:r w:rsidRPr="00B64884">
        <w:rPr>
          <w:rFonts w:ascii="Times New Roman" w:eastAsia="Calibri" w:hAnsi="Times New Roman" w:cs="Times New Roman"/>
          <w:iCs/>
          <w:sz w:val="24"/>
          <w:szCs w:val="24"/>
        </w:rPr>
        <w:t xml:space="preserve">3. </w:t>
      </w:r>
      <w:r w:rsidR="00AA5E41" w:rsidRPr="00B64884">
        <w:rPr>
          <w:rFonts w:ascii="Times New Roman" w:eastAsia="Calibri" w:hAnsi="Times New Roman" w:cs="Times New Roman"/>
          <w:iCs/>
          <w:sz w:val="24"/>
          <w:szCs w:val="24"/>
        </w:rPr>
        <w:t>Norėtųsi, kad specialistai dalyvautų vaikų aptarime su tėvais</w:t>
      </w:r>
      <w:r>
        <w:rPr>
          <w:rFonts w:ascii="Times New Roman" w:eastAsia="Calibri" w:hAnsi="Times New Roman" w:cs="Times New Roman"/>
          <w:iCs/>
          <w:sz w:val="24"/>
          <w:szCs w:val="24"/>
        </w:rPr>
        <w:t>.</w:t>
      </w:r>
    </w:p>
    <w:p w:rsidR="00AA5E41" w:rsidRDefault="00AA5E41" w:rsidP="00AA5E41">
      <w:pPr>
        <w:pStyle w:val="Betarp"/>
        <w:rPr>
          <w:rFonts w:ascii="Times New Roman" w:eastAsia="Calibri" w:hAnsi="Times New Roman" w:cs="Times New Roman"/>
          <w:iCs/>
          <w:sz w:val="24"/>
          <w:szCs w:val="24"/>
        </w:rPr>
      </w:pPr>
    </w:p>
    <w:p w:rsidR="006816FF" w:rsidRDefault="006816FF" w:rsidP="00AA5E41">
      <w:pPr>
        <w:pStyle w:val="Betarp"/>
        <w:rPr>
          <w:rFonts w:ascii="Times New Roman" w:eastAsia="Calibri" w:hAnsi="Times New Roman" w:cs="Times New Roman"/>
          <w:iCs/>
          <w:sz w:val="24"/>
          <w:szCs w:val="24"/>
        </w:rPr>
      </w:pPr>
      <w:r>
        <w:rPr>
          <w:rFonts w:ascii="Times New Roman" w:eastAsia="Calibri" w:hAnsi="Times New Roman" w:cs="Times New Roman"/>
          <w:iCs/>
          <w:sz w:val="24"/>
          <w:szCs w:val="24"/>
        </w:rPr>
        <w:t>IŠVADOS:</w:t>
      </w:r>
    </w:p>
    <w:p w:rsidR="006816FF" w:rsidRDefault="006816FF" w:rsidP="006816FF">
      <w:pPr>
        <w:pStyle w:val="Betarp"/>
        <w:jc w:val="both"/>
        <w:rPr>
          <w:rFonts w:ascii="Times New Roman" w:hAnsi="Times New Roman" w:cs="Times New Roman"/>
          <w:sz w:val="24"/>
          <w:szCs w:val="24"/>
        </w:rPr>
      </w:pPr>
      <w:r>
        <w:rPr>
          <w:rFonts w:ascii="Times New Roman" w:eastAsia="Calibri" w:hAnsi="Times New Roman" w:cs="Times New Roman"/>
          <w:iCs/>
          <w:sz w:val="24"/>
          <w:szCs w:val="24"/>
        </w:rPr>
        <w:t>1.</w:t>
      </w:r>
      <w:r>
        <w:rPr>
          <w:rFonts w:ascii="Times New Roman" w:hAnsi="Times New Roman" w:cs="Times New Roman"/>
          <w:sz w:val="24"/>
          <w:szCs w:val="24"/>
        </w:rPr>
        <w:t xml:space="preserve"> </w:t>
      </w:r>
      <w:r w:rsidRPr="00B64884">
        <w:rPr>
          <w:rFonts w:ascii="Times New Roman" w:hAnsi="Times New Roman" w:cs="Times New Roman"/>
          <w:sz w:val="24"/>
          <w:szCs w:val="24"/>
        </w:rPr>
        <w:t>Centre susitarta dėl vertinimo būdų</w:t>
      </w:r>
      <w:r w:rsidR="00C42657">
        <w:rPr>
          <w:rFonts w:ascii="Times New Roman" w:hAnsi="Times New Roman" w:cs="Times New Roman"/>
          <w:sz w:val="24"/>
          <w:szCs w:val="24"/>
        </w:rPr>
        <w:t>, turima vertinimo informacija remiamasi kuriant ir koreguojant ikimokyklinio ir priešmokyklinio ugdymo turinį, nustatant ugdymosi prioritetus.</w:t>
      </w:r>
    </w:p>
    <w:p w:rsidR="007C2C96" w:rsidRDefault="00C42657" w:rsidP="006816FF">
      <w:pPr>
        <w:pStyle w:val="Betarp"/>
        <w:jc w:val="both"/>
        <w:rPr>
          <w:rFonts w:ascii="Times New Roman" w:hAnsi="Times New Roman" w:cs="Times New Roman"/>
          <w:sz w:val="24"/>
          <w:szCs w:val="24"/>
        </w:rPr>
      </w:pPr>
      <w:r>
        <w:rPr>
          <w:rFonts w:ascii="Times New Roman" w:hAnsi="Times New Roman" w:cs="Times New Roman"/>
          <w:sz w:val="24"/>
          <w:szCs w:val="24"/>
        </w:rPr>
        <w:t xml:space="preserve">2. Pedagogai norėtų: </w:t>
      </w:r>
    </w:p>
    <w:p w:rsidR="007C2C96" w:rsidRDefault="007C2C96" w:rsidP="006816FF">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C42657">
        <w:rPr>
          <w:rFonts w:ascii="Times New Roman" w:hAnsi="Times New Roman" w:cs="Times New Roman"/>
          <w:sz w:val="24"/>
          <w:szCs w:val="24"/>
        </w:rPr>
        <w:t>pasirinkti kvalifikacijos tobu</w:t>
      </w:r>
      <w:r>
        <w:rPr>
          <w:rFonts w:ascii="Times New Roman" w:hAnsi="Times New Roman" w:cs="Times New Roman"/>
          <w:sz w:val="24"/>
          <w:szCs w:val="24"/>
        </w:rPr>
        <w:t>linimo renginius pagal poreikį;</w:t>
      </w:r>
    </w:p>
    <w:p w:rsidR="007C2C96" w:rsidRDefault="007C2C96" w:rsidP="006816FF">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C42657">
        <w:rPr>
          <w:rFonts w:ascii="Times New Roman" w:hAnsi="Times New Roman" w:cs="Times New Roman"/>
          <w:sz w:val="24"/>
          <w:szCs w:val="24"/>
        </w:rPr>
        <w:t>atsakingesnio specialistų darbo ir glaudesnio bendradarbiavimo vertinant</w:t>
      </w:r>
      <w:r>
        <w:rPr>
          <w:rFonts w:ascii="Times New Roman" w:hAnsi="Times New Roman" w:cs="Times New Roman"/>
          <w:sz w:val="24"/>
          <w:szCs w:val="24"/>
        </w:rPr>
        <w:t xml:space="preserve"> vaikų gebėjimus; </w:t>
      </w:r>
    </w:p>
    <w:p w:rsidR="006816FF" w:rsidRDefault="007C2C96" w:rsidP="006816FF">
      <w:pPr>
        <w:pStyle w:val="Betarp"/>
        <w:jc w:val="both"/>
        <w:rPr>
          <w:rFonts w:ascii="Times New Roman" w:hAnsi="Times New Roman" w:cs="Times New Roman"/>
          <w:sz w:val="24"/>
          <w:szCs w:val="24"/>
        </w:rPr>
      </w:pPr>
      <w:r>
        <w:rPr>
          <w:rFonts w:ascii="Times New Roman" w:hAnsi="Times New Roman" w:cs="Times New Roman"/>
          <w:sz w:val="24"/>
          <w:szCs w:val="24"/>
        </w:rPr>
        <w:t>- specialistų dalyvavimo vaikų gebėjimus aptariant su tėvais;</w:t>
      </w:r>
    </w:p>
    <w:p w:rsidR="007C2C96" w:rsidRDefault="007C2C96" w:rsidP="006816FF">
      <w:pPr>
        <w:pStyle w:val="Betarp"/>
        <w:jc w:val="both"/>
        <w:rPr>
          <w:rFonts w:ascii="Times New Roman" w:hAnsi="Times New Roman" w:cs="Times New Roman"/>
          <w:sz w:val="24"/>
          <w:szCs w:val="24"/>
        </w:rPr>
      </w:pPr>
      <w:r>
        <w:rPr>
          <w:rFonts w:ascii="Times New Roman" w:hAnsi="Times New Roman" w:cs="Times New Roman"/>
          <w:sz w:val="24"/>
          <w:szCs w:val="24"/>
        </w:rPr>
        <w:t>- specialistų tvarkaraštyje nurodyti tik dieną, valandos turėtų būti paslankios;</w:t>
      </w:r>
    </w:p>
    <w:p w:rsidR="007C2C96" w:rsidRDefault="007C2C96" w:rsidP="006816FF">
      <w:pPr>
        <w:pStyle w:val="Betarp"/>
        <w:jc w:val="both"/>
        <w:rPr>
          <w:rFonts w:ascii="Times New Roman" w:hAnsi="Times New Roman" w:cs="Times New Roman"/>
          <w:sz w:val="24"/>
          <w:szCs w:val="24"/>
        </w:rPr>
      </w:pPr>
      <w:r>
        <w:rPr>
          <w:rFonts w:ascii="Times New Roman" w:hAnsi="Times New Roman" w:cs="Times New Roman"/>
          <w:sz w:val="24"/>
          <w:szCs w:val="24"/>
        </w:rPr>
        <w:t>- pasitarimai dėl vaikų vertinimo turėtų vykti tris kartus metuose.</w:t>
      </w:r>
    </w:p>
    <w:p w:rsidR="006816FF" w:rsidRDefault="006816FF" w:rsidP="006816FF">
      <w:pPr>
        <w:pStyle w:val="Betarp"/>
        <w:jc w:val="both"/>
        <w:rPr>
          <w:rFonts w:ascii="Times New Roman" w:eastAsia="Calibri" w:hAnsi="Times New Roman" w:cs="Times New Roman"/>
          <w:iCs/>
          <w:sz w:val="24"/>
          <w:szCs w:val="24"/>
        </w:rPr>
      </w:pPr>
    </w:p>
    <w:p w:rsidR="00AA5E41" w:rsidRPr="005F452A" w:rsidRDefault="00AA5E41" w:rsidP="00AA5E41">
      <w:pPr>
        <w:pStyle w:val="Betarp"/>
        <w:rPr>
          <w:rFonts w:ascii="Times New Roman" w:eastAsia="Calibri" w:hAnsi="Times New Roman" w:cs="Times New Roman"/>
          <w:b/>
          <w:i/>
          <w:iCs/>
          <w:sz w:val="24"/>
          <w:szCs w:val="24"/>
        </w:rPr>
      </w:pPr>
      <w:r w:rsidRPr="005F452A">
        <w:rPr>
          <w:rFonts w:ascii="Times New Roman" w:eastAsia="Calibri" w:hAnsi="Times New Roman" w:cs="Times New Roman"/>
          <w:b/>
          <w:i/>
          <w:iCs/>
          <w:sz w:val="24"/>
          <w:szCs w:val="24"/>
        </w:rPr>
        <w:t>Atskaitomybė</w:t>
      </w:r>
      <w:r w:rsidR="005F452A" w:rsidRPr="005F452A">
        <w:rPr>
          <w:rFonts w:ascii="Times New Roman" w:eastAsia="Calibri" w:hAnsi="Times New Roman" w:cs="Times New Roman"/>
          <w:b/>
          <w:i/>
          <w:iCs/>
          <w:sz w:val="24"/>
          <w:szCs w:val="24"/>
        </w:rPr>
        <w:t>.</w:t>
      </w:r>
    </w:p>
    <w:p w:rsidR="00AA5E41" w:rsidRDefault="002254E0" w:rsidP="00AA5E41">
      <w:pPr>
        <w:pStyle w:val="Betarp"/>
        <w:rPr>
          <w:rFonts w:ascii="Times New Roman" w:hAnsi="Times New Roman" w:cs="Times New Roman"/>
          <w:sz w:val="24"/>
          <w:szCs w:val="24"/>
        </w:rPr>
      </w:pPr>
      <w:r>
        <w:rPr>
          <w:rFonts w:ascii="Times New Roman" w:hAnsi="Times New Roman" w:cs="Times New Roman"/>
          <w:sz w:val="24"/>
          <w:szCs w:val="24"/>
        </w:rPr>
        <w:t xml:space="preserve">                </w:t>
      </w:r>
      <w:r w:rsidR="00AA5E41">
        <w:rPr>
          <w:rFonts w:ascii="Times New Roman" w:hAnsi="Times New Roman" w:cs="Times New Roman"/>
          <w:sz w:val="24"/>
          <w:szCs w:val="24"/>
        </w:rPr>
        <w:t xml:space="preserve">Centras atsakingai ir tikslingai teikia duomenis apie ugdytinių ir Centro pasiekimus įvairioms interesų grupėms: savininko teises ir pareigas įgyvendinančiai institucijai, ugdytinių tėvams, vietos bendruomenei. Ugdytinių ir Centro pasiekimų vertinimo rezultatais remiamasi informuojant tėvus ir </w:t>
      </w:r>
      <w:r w:rsidR="00B64884">
        <w:rPr>
          <w:rFonts w:ascii="Times New Roman" w:hAnsi="Times New Roman" w:cs="Times New Roman"/>
          <w:sz w:val="24"/>
          <w:szCs w:val="24"/>
        </w:rPr>
        <w:t>b</w:t>
      </w:r>
      <w:r w:rsidR="00AA5E41">
        <w:rPr>
          <w:rFonts w:ascii="Times New Roman" w:hAnsi="Times New Roman" w:cs="Times New Roman"/>
          <w:sz w:val="24"/>
          <w:szCs w:val="24"/>
        </w:rPr>
        <w:t>endruomenę apie ugdymo(si) rezultatus ir kokybę (pvz.</w:t>
      </w:r>
      <w:r w:rsidR="00B64884">
        <w:rPr>
          <w:rFonts w:ascii="Times New Roman" w:hAnsi="Times New Roman" w:cs="Times New Roman"/>
          <w:sz w:val="24"/>
          <w:szCs w:val="24"/>
        </w:rPr>
        <w:t xml:space="preserve"> </w:t>
      </w:r>
      <w:r w:rsidR="00AA5E41">
        <w:rPr>
          <w:rFonts w:ascii="Times New Roman" w:hAnsi="Times New Roman" w:cs="Times New Roman"/>
          <w:sz w:val="24"/>
          <w:szCs w:val="24"/>
        </w:rPr>
        <w:t xml:space="preserve">aptariant susirinkimų, susitikimų metu). </w:t>
      </w:r>
      <w:r w:rsidR="00B64884">
        <w:rPr>
          <w:rFonts w:ascii="Times New Roman" w:hAnsi="Times New Roman" w:cs="Times New Roman"/>
          <w:sz w:val="24"/>
          <w:szCs w:val="24"/>
        </w:rPr>
        <w:t xml:space="preserve">70% tėvų gauna </w:t>
      </w:r>
      <w:r w:rsidR="00B64884" w:rsidRPr="00B64884">
        <w:rPr>
          <w:rFonts w:ascii="Times New Roman" w:hAnsi="Times New Roman" w:cs="Times New Roman"/>
          <w:sz w:val="24"/>
          <w:szCs w:val="24"/>
        </w:rPr>
        <w:t>aiškią informaciją apie vaiko pasiekimus ir pažangą</w:t>
      </w:r>
      <w:r w:rsidR="00B64884">
        <w:rPr>
          <w:rFonts w:ascii="Times New Roman" w:hAnsi="Times New Roman" w:cs="Times New Roman"/>
          <w:sz w:val="24"/>
          <w:szCs w:val="24"/>
        </w:rPr>
        <w:t xml:space="preserve"> (22% nevisiškai), 60% tėvų sako, kad ugdytinių pasiekimų aptarimas su tėvais yra organizuojami tinkamai. </w:t>
      </w:r>
      <w:r w:rsidR="007A4411">
        <w:rPr>
          <w:rFonts w:ascii="Times New Roman" w:hAnsi="Times New Roman" w:cs="Times New Roman"/>
          <w:sz w:val="24"/>
          <w:szCs w:val="24"/>
        </w:rPr>
        <w:t>3</w:t>
      </w:r>
      <w:r w:rsidR="00B64884">
        <w:rPr>
          <w:rFonts w:ascii="Times New Roman" w:hAnsi="Times New Roman" w:cs="Times New Roman"/>
          <w:sz w:val="24"/>
          <w:szCs w:val="24"/>
        </w:rPr>
        <w:t>5% sako, kad speci</w:t>
      </w:r>
      <w:r w:rsidR="007A4411">
        <w:rPr>
          <w:rFonts w:ascii="Times New Roman" w:hAnsi="Times New Roman" w:cs="Times New Roman"/>
          <w:sz w:val="24"/>
          <w:szCs w:val="24"/>
        </w:rPr>
        <w:t>a</w:t>
      </w:r>
      <w:r w:rsidR="00B64884">
        <w:rPr>
          <w:rFonts w:ascii="Times New Roman" w:hAnsi="Times New Roman" w:cs="Times New Roman"/>
          <w:sz w:val="24"/>
          <w:szCs w:val="24"/>
        </w:rPr>
        <w:t>lių aptarimų nėra</w:t>
      </w:r>
      <w:r w:rsidR="005F452A">
        <w:rPr>
          <w:rFonts w:ascii="Times New Roman" w:hAnsi="Times New Roman" w:cs="Times New Roman"/>
          <w:sz w:val="24"/>
          <w:szCs w:val="24"/>
        </w:rPr>
        <w:t xml:space="preserve">, </w:t>
      </w:r>
      <w:r w:rsidR="007A4411" w:rsidRPr="007A4411">
        <w:rPr>
          <w:rFonts w:ascii="Times New Roman" w:hAnsi="Times New Roman" w:cs="Times New Roman"/>
          <w:sz w:val="24"/>
          <w:szCs w:val="24"/>
        </w:rPr>
        <w:t>aktualūs klausimai aptariami atvežus/pasiimant vaiką iš darželio.</w:t>
      </w:r>
    </w:p>
    <w:p w:rsidR="007A4411" w:rsidRDefault="007A4411" w:rsidP="00AA5E41">
      <w:pPr>
        <w:pStyle w:val="Betarp"/>
        <w:rPr>
          <w:rFonts w:ascii="Times New Roman" w:hAnsi="Times New Roman" w:cs="Times New Roman"/>
          <w:color w:val="385623" w:themeColor="accent6" w:themeShade="80"/>
          <w:sz w:val="24"/>
          <w:szCs w:val="24"/>
        </w:rPr>
      </w:pPr>
    </w:p>
    <w:p w:rsidR="007A4411" w:rsidRPr="002254E0" w:rsidRDefault="007C2C96" w:rsidP="00AA5E41">
      <w:pPr>
        <w:pStyle w:val="Betarp"/>
        <w:rPr>
          <w:rFonts w:ascii="Times New Roman" w:hAnsi="Times New Roman" w:cs="Times New Roman"/>
          <w:sz w:val="24"/>
          <w:szCs w:val="24"/>
        </w:rPr>
      </w:pPr>
      <w:r w:rsidRPr="002254E0">
        <w:rPr>
          <w:rFonts w:ascii="Times New Roman" w:hAnsi="Times New Roman" w:cs="Times New Roman"/>
          <w:sz w:val="24"/>
          <w:szCs w:val="24"/>
        </w:rPr>
        <w:t>IŠVADOS:</w:t>
      </w:r>
    </w:p>
    <w:p w:rsidR="007C2C96" w:rsidRDefault="007C2C96" w:rsidP="00AA5E41">
      <w:pPr>
        <w:pStyle w:val="Betarp"/>
        <w:rPr>
          <w:rFonts w:ascii="Times New Roman" w:hAnsi="Times New Roman" w:cs="Times New Roman"/>
          <w:sz w:val="24"/>
          <w:szCs w:val="24"/>
        </w:rPr>
      </w:pPr>
      <w:r>
        <w:rPr>
          <w:rFonts w:ascii="Times New Roman" w:hAnsi="Times New Roman" w:cs="Times New Roman"/>
          <w:color w:val="385623" w:themeColor="accent6" w:themeShade="80"/>
          <w:sz w:val="24"/>
          <w:szCs w:val="24"/>
        </w:rPr>
        <w:t xml:space="preserve">1. </w:t>
      </w:r>
      <w:r>
        <w:rPr>
          <w:rFonts w:ascii="Times New Roman" w:hAnsi="Times New Roman" w:cs="Times New Roman"/>
          <w:sz w:val="24"/>
          <w:szCs w:val="24"/>
        </w:rPr>
        <w:t>Centras atsakingai ir tikslingai teikia duomenis apie ugdytinių ir Centro pasiekimus.</w:t>
      </w:r>
    </w:p>
    <w:p w:rsidR="007C2C96" w:rsidRDefault="007C2C96" w:rsidP="00AA5E41">
      <w:pPr>
        <w:pStyle w:val="Betarp"/>
        <w:rPr>
          <w:rFonts w:ascii="Times New Roman" w:hAnsi="Times New Roman" w:cs="Times New Roman"/>
          <w:sz w:val="24"/>
          <w:szCs w:val="24"/>
        </w:rPr>
      </w:pPr>
      <w:r>
        <w:rPr>
          <w:rFonts w:ascii="Times New Roman" w:hAnsi="Times New Roman" w:cs="Times New Roman"/>
          <w:sz w:val="24"/>
          <w:szCs w:val="24"/>
        </w:rPr>
        <w:t>2. Dauguma tėvų gauna aiškią informaciją apie vaiko pasiekimus ir pažangą.</w:t>
      </w:r>
    </w:p>
    <w:p w:rsidR="007C2C96" w:rsidRDefault="007C2C96" w:rsidP="00AA5E41">
      <w:pPr>
        <w:pStyle w:val="Betarp"/>
        <w:rPr>
          <w:rFonts w:ascii="Times New Roman" w:hAnsi="Times New Roman" w:cs="Times New Roman"/>
          <w:sz w:val="24"/>
          <w:szCs w:val="24"/>
        </w:rPr>
      </w:pPr>
      <w:r>
        <w:rPr>
          <w:rFonts w:ascii="Times New Roman" w:hAnsi="Times New Roman" w:cs="Times New Roman"/>
          <w:sz w:val="24"/>
          <w:szCs w:val="24"/>
        </w:rPr>
        <w:t xml:space="preserve">3. Daugiau kaip pusė tėvų sako, kad ugdytinių pasiekimų aptarimas su tėvais organizuojamas tinkamai. </w:t>
      </w:r>
    </w:p>
    <w:p w:rsidR="005F452A" w:rsidRDefault="005F452A" w:rsidP="00AA5E41">
      <w:pPr>
        <w:pStyle w:val="Betarp"/>
        <w:rPr>
          <w:rFonts w:ascii="Times New Roman" w:hAnsi="Times New Roman" w:cs="Times New Roman"/>
          <w:sz w:val="24"/>
          <w:szCs w:val="24"/>
        </w:rPr>
      </w:pPr>
    </w:p>
    <w:p w:rsidR="00F32D7D" w:rsidRDefault="00F32D7D" w:rsidP="00AA5E41">
      <w:pPr>
        <w:pStyle w:val="Betarp"/>
        <w:rPr>
          <w:rFonts w:ascii="Times New Roman" w:hAnsi="Times New Roman" w:cs="Times New Roman"/>
          <w:sz w:val="24"/>
          <w:szCs w:val="24"/>
        </w:rPr>
      </w:pPr>
    </w:p>
    <w:sectPr w:rsidR="00F32D7D" w:rsidSect="00DD05A1">
      <w:pgSz w:w="11906" w:h="16838"/>
      <w:pgMar w:top="1134" w:right="567" w:bottom="567"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CD"/>
    <w:rsid w:val="000263C2"/>
    <w:rsid w:val="00031435"/>
    <w:rsid w:val="000377BB"/>
    <w:rsid w:val="0006566E"/>
    <w:rsid w:val="0007069D"/>
    <w:rsid w:val="00095E7A"/>
    <w:rsid w:val="000D1C67"/>
    <w:rsid w:val="000D5D51"/>
    <w:rsid w:val="001B795D"/>
    <w:rsid w:val="001C2996"/>
    <w:rsid w:val="001D22C8"/>
    <w:rsid w:val="002254E0"/>
    <w:rsid w:val="00285386"/>
    <w:rsid w:val="002924F3"/>
    <w:rsid w:val="002939EC"/>
    <w:rsid w:val="003028A8"/>
    <w:rsid w:val="0035349B"/>
    <w:rsid w:val="00361C26"/>
    <w:rsid w:val="00365770"/>
    <w:rsid w:val="003A692B"/>
    <w:rsid w:val="003E23E4"/>
    <w:rsid w:val="003F7DE9"/>
    <w:rsid w:val="004316F5"/>
    <w:rsid w:val="0047532D"/>
    <w:rsid w:val="004A70C1"/>
    <w:rsid w:val="004D3448"/>
    <w:rsid w:val="00520BAA"/>
    <w:rsid w:val="00520E10"/>
    <w:rsid w:val="00530DF9"/>
    <w:rsid w:val="00571CBB"/>
    <w:rsid w:val="00575A4F"/>
    <w:rsid w:val="005772CD"/>
    <w:rsid w:val="00577CB2"/>
    <w:rsid w:val="005B6954"/>
    <w:rsid w:val="005D582E"/>
    <w:rsid w:val="005F452A"/>
    <w:rsid w:val="00613FDF"/>
    <w:rsid w:val="0061510B"/>
    <w:rsid w:val="00667C6C"/>
    <w:rsid w:val="006816FF"/>
    <w:rsid w:val="006A2186"/>
    <w:rsid w:val="006A61EC"/>
    <w:rsid w:val="006B729A"/>
    <w:rsid w:val="0070663A"/>
    <w:rsid w:val="007310AD"/>
    <w:rsid w:val="00736C64"/>
    <w:rsid w:val="007642C7"/>
    <w:rsid w:val="00782394"/>
    <w:rsid w:val="007A4411"/>
    <w:rsid w:val="007B0B1C"/>
    <w:rsid w:val="007C2C96"/>
    <w:rsid w:val="00800346"/>
    <w:rsid w:val="00840A03"/>
    <w:rsid w:val="00843EF0"/>
    <w:rsid w:val="00896C78"/>
    <w:rsid w:val="008A3F11"/>
    <w:rsid w:val="008F7446"/>
    <w:rsid w:val="009026E9"/>
    <w:rsid w:val="009048B4"/>
    <w:rsid w:val="0092522C"/>
    <w:rsid w:val="00975E4E"/>
    <w:rsid w:val="00986FC7"/>
    <w:rsid w:val="009B0207"/>
    <w:rsid w:val="009B22AF"/>
    <w:rsid w:val="009D37F9"/>
    <w:rsid w:val="009D6DBB"/>
    <w:rsid w:val="00A2012B"/>
    <w:rsid w:val="00A9373A"/>
    <w:rsid w:val="00AA5E41"/>
    <w:rsid w:val="00B039A8"/>
    <w:rsid w:val="00B43161"/>
    <w:rsid w:val="00B64884"/>
    <w:rsid w:val="00B74F7D"/>
    <w:rsid w:val="00B95201"/>
    <w:rsid w:val="00BD4771"/>
    <w:rsid w:val="00BF3763"/>
    <w:rsid w:val="00BF599B"/>
    <w:rsid w:val="00C14F16"/>
    <w:rsid w:val="00C42657"/>
    <w:rsid w:val="00C5278B"/>
    <w:rsid w:val="00CA46C4"/>
    <w:rsid w:val="00CD7E58"/>
    <w:rsid w:val="00CE403C"/>
    <w:rsid w:val="00D06C51"/>
    <w:rsid w:val="00D5306C"/>
    <w:rsid w:val="00D54E3C"/>
    <w:rsid w:val="00D562BC"/>
    <w:rsid w:val="00DB4D01"/>
    <w:rsid w:val="00DD05A1"/>
    <w:rsid w:val="00E02088"/>
    <w:rsid w:val="00E52295"/>
    <w:rsid w:val="00E56910"/>
    <w:rsid w:val="00E66E76"/>
    <w:rsid w:val="00E7417D"/>
    <w:rsid w:val="00E86BB7"/>
    <w:rsid w:val="00E91D67"/>
    <w:rsid w:val="00EE75E4"/>
    <w:rsid w:val="00F32D7D"/>
    <w:rsid w:val="00F52F41"/>
    <w:rsid w:val="00F54440"/>
    <w:rsid w:val="00F6667D"/>
    <w:rsid w:val="00F94164"/>
    <w:rsid w:val="00FB0BF3"/>
    <w:rsid w:val="00FD214A"/>
    <w:rsid w:val="00FF18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E60C24-32C4-4334-A9B7-201916031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A5E41"/>
    <w:pPr>
      <w:spacing w:line="25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E02088"/>
    <w:pPr>
      <w:spacing w:after="0" w:line="240" w:lineRule="auto"/>
    </w:pPr>
  </w:style>
  <w:style w:type="table" w:styleId="Lentelstinklelis">
    <w:name w:val="Table Grid"/>
    <w:basedOn w:val="prastojilentel"/>
    <w:uiPriority w:val="39"/>
    <w:rsid w:val="00E020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Vietosrezervavimoenklotekstas">
    <w:name w:val="Placeholder Text"/>
    <w:basedOn w:val="Numatytasispastraiposriftas"/>
    <w:uiPriority w:val="99"/>
    <w:semiHidden/>
    <w:rsid w:val="00BF3763"/>
    <w:rPr>
      <w:color w:val="808080"/>
    </w:rPr>
  </w:style>
  <w:style w:type="paragraph" w:styleId="Debesliotekstas">
    <w:name w:val="Balloon Text"/>
    <w:basedOn w:val="prastasis"/>
    <w:link w:val="DebesliotekstasDiagrama"/>
    <w:uiPriority w:val="99"/>
    <w:semiHidden/>
    <w:unhideWhenUsed/>
    <w:rsid w:val="00FB0BF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B0B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9911038">
      <w:bodyDiv w:val="1"/>
      <w:marLeft w:val="0"/>
      <w:marRight w:val="0"/>
      <w:marTop w:val="0"/>
      <w:marBottom w:val="0"/>
      <w:divBdr>
        <w:top w:val="none" w:sz="0" w:space="0" w:color="auto"/>
        <w:left w:val="none" w:sz="0" w:space="0" w:color="auto"/>
        <w:bottom w:val="none" w:sz="0" w:space="0" w:color="auto"/>
        <w:right w:val="none" w:sz="0" w:space="0" w:color="auto"/>
      </w:divBdr>
    </w:div>
    <w:div w:id="127521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10243</Words>
  <Characters>5840</Characters>
  <Application>Microsoft Office Word</Application>
  <DocSecurity>0</DocSecurity>
  <Lines>48</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Nijolė Bielskienė</dc:creator>
  <cp:keywords/>
  <dc:description/>
  <cp:lastModifiedBy>Rastine</cp:lastModifiedBy>
  <cp:revision>2</cp:revision>
  <cp:lastPrinted>2019-03-18T14:04:00Z</cp:lastPrinted>
  <dcterms:created xsi:type="dcterms:W3CDTF">2019-09-24T13:36:00Z</dcterms:created>
  <dcterms:modified xsi:type="dcterms:W3CDTF">2019-09-24T13:36:00Z</dcterms:modified>
</cp:coreProperties>
</file>