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40A3" w:rsidRDefault="004640A3" w:rsidP="00596281">
      <w:pPr>
        <w:spacing w:after="200" w:line="276" w:lineRule="auto"/>
        <w:jc w:val="center"/>
        <w:rPr>
          <w:rFonts w:ascii="Times New Roman" w:eastAsia="Calibri" w:hAnsi="Times New Roman" w:cs="Times New Roman"/>
          <w:b/>
          <w:sz w:val="28"/>
          <w:szCs w:val="28"/>
        </w:rPr>
      </w:pPr>
      <w:r>
        <w:rPr>
          <w:noProof/>
          <w:lang w:eastAsia="lt-LT"/>
        </w:rPr>
        <w:drawing>
          <wp:anchor distT="0" distB="0" distL="114300" distR="114300" simplePos="0" relativeHeight="251658240" behindDoc="0" locked="0" layoutInCell="1" allowOverlap="1" wp14:anchorId="5E4D9700">
            <wp:simplePos x="0" y="0"/>
            <wp:positionH relativeFrom="margin">
              <wp:posOffset>5295900</wp:posOffset>
            </wp:positionH>
            <wp:positionV relativeFrom="paragraph">
              <wp:posOffset>-320870</wp:posOffset>
            </wp:positionV>
            <wp:extent cx="1047750" cy="857445"/>
            <wp:effectExtent l="0" t="0" r="0" b="0"/>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52635" cy="861443"/>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596281" w:rsidRPr="00596281" w:rsidRDefault="00596281" w:rsidP="00596281">
      <w:pPr>
        <w:spacing w:after="200" w:line="276" w:lineRule="auto"/>
        <w:jc w:val="center"/>
        <w:rPr>
          <w:rFonts w:ascii="Times New Roman" w:eastAsia="Calibri" w:hAnsi="Times New Roman" w:cs="Times New Roman"/>
          <w:b/>
          <w:sz w:val="28"/>
          <w:szCs w:val="28"/>
        </w:rPr>
      </w:pPr>
      <w:r w:rsidRPr="00596281">
        <w:rPr>
          <w:rFonts w:ascii="Times New Roman" w:eastAsia="Calibri" w:hAnsi="Times New Roman" w:cs="Times New Roman"/>
          <w:b/>
          <w:sz w:val="28"/>
          <w:szCs w:val="28"/>
        </w:rPr>
        <w:t>Kaip apsisaugoti nuo erkių platinamų ligų</w:t>
      </w:r>
    </w:p>
    <w:p w:rsidR="004640A3" w:rsidRDefault="00596281" w:rsidP="00596281">
      <w:pPr>
        <w:spacing w:after="200" w:line="276" w:lineRule="auto"/>
        <w:jc w:val="both"/>
        <w:rPr>
          <w:rFonts w:ascii="Times New Roman" w:eastAsia="Calibri" w:hAnsi="Times New Roman" w:cs="Times New Roman"/>
          <w:sz w:val="24"/>
          <w:szCs w:val="24"/>
        </w:rPr>
      </w:pPr>
      <w:r w:rsidRPr="00596281">
        <w:rPr>
          <w:rFonts w:ascii="Times New Roman" w:eastAsia="Calibri" w:hAnsi="Times New Roman" w:cs="Times New Roman"/>
          <w:sz w:val="24"/>
          <w:szCs w:val="24"/>
        </w:rPr>
        <w:t>Planuodami šių metų atostogas apgalvokite ir prisiminti gamtoje tykančių pavojų. Vienas iš jų – infekuota erkė.</w:t>
      </w:r>
    </w:p>
    <w:p w:rsidR="00596281" w:rsidRPr="00596281" w:rsidRDefault="00596281" w:rsidP="00596281">
      <w:pPr>
        <w:spacing w:after="200" w:line="276" w:lineRule="auto"/>
        <w:jc w:val="both"/>
        <w:rPr>
          <w:rFonts w:ascii="Times New Roman" w:eastAsia="Calibri" w:hAnsi="Times New Roman" w:cs="Times New Roman"/>
          <w:sz w:val="24"/>
          <w:szCs w:val="24"/>
        </w:rPr>
      </w:pPr>
      <w:r w:rsidRPr="00B37135">
        <w:rPr>
          <w:rFonts w:ascii="Times New Roman" w:eastAsia="Calibri" w:hAnsi="Times New Roman" w:cs="Times New Roman"/>
          <w:b/>
          <w:sz w:val="24"/>
          <w:szCs w:val="24"/>
        </w:rPr>
        <w:t>Erkės gali nubusti jau kovo mėnesį,</w:t>
      </w:r>
      <w:r w:rsidRPr="00596281">
        <w:rPr>
          <w:rFonts w:ascii="Times New Roman" w:eastAsia="Calibri" w:hAnsi="Times New Roman" w:cs="Times New Roman"/>
          <w:sz w:val="24"/>
          <w:szCs w:val="24"/>
        </w:rPr>
        <w:t xml:space="preserve"> o jų platinamų ligų protrūkis stebimas vasarą. Aktyviausios jų maisto paieškos dažniausiai būna gegužės pabaigoje ir birželio pradžioje bei rugpjūčio pabaigoje ir rugsėjo viduryje. </w:t>
      </w:r>
    </w:p>
    <w:p w:rsidR="00596281" w:rsidRDefault="00596281" w:rsidP="00596281">
      <w:pPr>
        <w:spacing w:after="200" w:line="276" w:lineRule="auto"/>
        <w:contextualSpacing/>
        <w:jc w:val="both"/>
        <w:rPr>
          <w:rFonts w:ascii="Times New Roman" w:eastAsia="Calibri" w:hAnsi="Times New Roman" w:cs="Times New Roman"/>
          <w:sz w:val="24"/>
          <w:szCs w:val="24"/>
        </w:rPr>
      </w:pPr>
      <w:r w:rsidRPr="00596281">
        <w:rPr>
          <w:rFonts w:ascii="Times New Roman" w:eastAsia="Calibri" w:hAnsi="Times New Roman" w:cs="Times New Roman"/>
          <w:sz w:val="24"/>
          <w:szCs w:val="24"/>
        </w:rPr>
        <w:t xml:space="preserve">Erkių platinamų ligų plitimo keliai yra du: per kraują (įkandimo metu) ir geriant infekuoto gyvulio nevirintą pieną. Pavojingi virusai dauginasi ir išlieka erkių seilėse. Ant priekinių kojų erkės turi jutiklius, padedančius net iki 10 m atstumu aptikti </w:t>
      </w:r>
      <w:proofErr w:type="spellStart"/>
      <w:r w:rsidRPr="00596281">
        <w:rPr>
          <w:rFonts w:ascii="Times New Roman" w:eastAsia="Calibri" w:hAnsi="Times New Roman" w:cs="Times New Roman"/>
          <w:sz w:val="24"/>
          <w:szCs w:val="24"/>
        </w:rPr>
        <w:t>šiltakraujį</w:t>
      </w:r>
      <w:proofErr w:type="spellEnd"/>
      <w:r w:rsidRPr="00596281">
        <w:rPr>
          <w:rFonts w:ascii="Times New Roman" w:eastAsia="Calibri" w:hAnsi="Times New Roman" w:cs="Times New Roman"/>
          <w:sz w:val="24"/>
          <w:szCs w:val="24"/>
        </w:rPr>
        <w:t xml:space="preserve"> organizmą. Vidutiniškai kas dešimtas erkės įkandimas yra užkrečiamas. Šių voragyvių mėgstamiausios buveinės yra krūmai, tanki žolė, žemutinė medžio dalis, esanti iki 1,5 m virš žemės.</w:t>
      </w:r>
    </w:p>
    <w:p w:rsidR="00596281" w:rsidRDefault="00596281" w:rsidP="00596281">
      <w:pPr>
        <w:spacing w:after="200" w:line="276" w:lineRule="auto"/>
        <w:jc w:val="both"/>
        <w:rPr>
          <w:rFonts w:ascii="Times New Roman" w:eastAsia="Calibri" w:hAnsi="Times New Roman" w:cs="Times New Roman"/>
          <w:sz w:val="24"/>
          <w:szCs w:val="24"/>
        </w:rPr>
      </w:pPr>
      <w:r w:rsidRPr="00596281">
        <w:rPr>
          <w:rFonts w:ascii="Times New Roman" w:eastAsia="Calibri" w:hAnsi="Times New Roman" w:cs="Times New Roman"/>
          <w:sz w:val="24"/>
          <w:szCs w:val="24"/>
        </w:rPr>
        <w:t xml:space="preserve">Iš erkių pernešamų ligų labiausiai žinomas erkinis encefalitas ir </w:t>
      </w:r>
      <w:proofErr w:type="spellStart"/>
      <w:r w:rsidRPr="00596281">
        <w:rPr>
          <w:rFonts w:ascii="Times New Roman" w:eastAsia="Calibri" w:hAnsi="Times New Roman" w:cs="Times New Roman"/>
          <w:sz w:val="24"/>
          <w:szCs w:val="24"/>
        </w:rPr>
        <w:t>Laimo</w:t>
      </w:r>
      <w:proofErr w:type="spellEnd"/>
      <w:r w:rsidRPr="00596281">
        <w:rPr>
          <w:rFonts w:ascii="Times New Roman" w:eastAsia="Calibri" w:hAnsi="Times New Roman" w:cs="Times New Roman"/>
          <w:sz w:val="24"/>
          <w:szCs w:val="24"/>
        </w:rPr>
        <w:t xml:space="preserve"> liga. Šios ligos yra visiškai skirtingos, skirtingi jų sukėlėjai, simptomai, gydymas. Tačiau neretai jas žmonės painioja. Encefalitą sukelia virusas, o </w:t>
      </w:r>
      <w:proofErr w:type="spellStart"/>
      <w:r w:rsidRPr="00596281">
        <w:rPr>
          <w:rFonts w:ascii="Times New Roman" w:eastAsia="Calibri" w:hAnsi="Times New Roman" w:cs="Times New Roman"/>
          <w:sz w:val="24"/>
          <w:szCs w:val="24"/>
        </w:rPr>
        <w:t>Laimo</w:t>
      </w:r>
      <w:proofErr w:type="spellEnd"/>
      <w:r w:rsidRPr="00596281">
        <w:rPr>
          <w:rFonts w:ascii="Times New Roman" w:eastAsia="Calibri" w:hAnsi="Times New Roman" w:cs="Times New Roman"/>
          <w:sz w:val="24"/>
          <w:szCs w:val="24"/>
        </w:rPr>
        <w:t xml:space="preserve"> ligą – bakterijos </w:t>
      </w:r>
      <w:proofErr w:type="spellStart"/>
      <w:r w:rsidRPr="00596281">
        <w:rPr>
          <w:rFonts w:ascii="Times New Roman" w:eastAsia="Calibri" w:hAnsi="Times New Roman" w:cs="Times New Roman"/>
          <w:sz w:val="24"/>
          <w:szCs w:val="24"/>
        </w:rPr>
        <w:t>borelijos</w:t>
      </w:r>
      <w:proofErr w:type="spellEnd"/>
      <w:r w:rsidRPr="00596281">
        <w:rPr>
          <w:rFonts w:ascii="Times New Roman" w:eastAsia="Calibri" w:hAnsi="Times New Roman" w:cs="Times New Roman"/>
          <w:sz w:val="24"/>
          <w:szCs w:val="24"/>
        </w:rPr>
        <w:t>, todėl ji dar vadinama borelioze.</w:t>
      </w:r>
    </w:p>
    <w:p w:rsidR="00F96949" w:rsidRDefault="00F96949" w:rsidP="00F96949">
      <w:pPr>
        <w:spacing w:after="200" w:line="276" w:lineRule="auto"/>
        <w:jc w:val="both"/>
        <w:rPr>
          <w:rFonts w:ascii="Times New Roman" w:eastAsia="Calibri" w:hAnsi="Times New Roman" w:cs="Times New Roman"/>
          <w:sz w:val="24"/>
          <w:szCs w:val="24"/>
        </w:rPr>
      </w:pPr>
      <w:r w:rsidRPr="00F96949">
        <w:rPr>
          <w:rFonts w:ascii="Times New Roman" w:eastAsia="Calibri" w:hAnsi="Times New Roman" w:cs="Times New Roman"/>
          <w:sz w:val="24"/>
          <w:szCs w:val="24"/>
        </w:rPr>
        <w:t>Erkinis encefalitas - tai erkinio encefalito viruso sukelta infekcinė liga. Žmonės dažnai nesupranta, kad serga erkiniu encefalitu, nes pirmajai ligos stadijai būdingas karščiavimas ir kiti į gripą panašūs simptomai. Po to sergančiojo būklė pagerėja – atrodo, kad žmogus sveiksta, bet tada būna antroji ligos stadija, kuri gali pasireikšti kaip meningitas</w:t>
      </w:r>
      <w:r>
        <w:rPr>
          <w:rFonts w:ascii="Times New Roman" w:eastAsia="Calibri" w:hAnsi="Times New Roman" w:cs="Times New Roman"/>
          <w:sz w:val="24"/>
          <w:szCs w:val="24"/>
        </w:rPr>
        <w:t>.</w:t>
      </w:r>
      <w:r w:rsidRPr="00F96949">
        <w:rPr>
          <w:rFonts w:ascii="Times New Roman" w:eastAsia="Calibri" w:hAnsi="Times New Roman" w:cs="Times New Roman"/>
          <w:sz w:val="24"/>
          <w:szCs w:val="24"/>
        </w:rPr>
        <w:t xml:space="preserve"> Vėl pakyla kūno temperatūra, atsiranda smegenų ir jų apvalkalų sudirginimo požymiai, pasireiškiantys stipriais  galvos skausmais, vėmimu, galvos svaigimu, nemiga ar mieguistumu, kartais sutrinka kalba, prarandama sąmonė. Persirgęs šia liga žmogus, įgyja imunitetą visam gyvenimui. Maždaug trečdaliui erkiniu encefalitu persirgusių žmonių gresia liekamieji reiškiniai. Ligos inkubacinis periodas trunka nuo 8 iki 30 dienų. Antivirusiniai vaistai šios ligos sukėlėjo neveikia.</w:t>
      </w:r>
    </w:p>
    <w:p w:rsidR="00311EAC" w:rsidRPr="00311EAC" w:rsidRDefault="00311EAC" w:rsidP="00311EAC">
      <w:pPr>
        <w:spacing w:after="200" w:line="276" w:lineRule="auto"/>
        <w:jc w:val="both"/>
        <w:rPr>
          <w:rFonts w:ascii="Times New Roman" w:eastAsia="Calibri" w:hAnsi="Times New Roman" w:cs="Times New Roman"/>
          <w:sz w:val="24"/>
          <w:szCs w:val="24"/>
        </w:rPr>
      </w:pPr>
      <w:r w:rsidRPr="00311EAC">
        <w:rPr>
          <w:rFonts w:ascii="Times New Roman" w:eastAsia="Calibri" w:hAnsi="Times New Roman" w:cs="Times New Roman"/>
          <w:sz w:val="24"/>
          <w:szCs w:val="24"/>
        </w:rPr>
        <w:t>Nėra vienintelio šimtaprocentinio patikimo būdo padedančio apsisaugoti nuo erkių. Tačiau galima kai ką padaryti, kad jų išvengtume.</w:t>
      </w:r>
    </w:p>
    <w:p w:rsidR="00311EAC" w:rsidRDefault="00311EAC" w:rsidP="00311EAC">
      <w:pPr>
        <w:spacing w:after="200" w:line="276" w:lineRule="auto"/>
        <w:jc w:val="both"/>
        <w:rPr>
          <w:rFonts w:ascii="Times New Roman" w:eastAsia="Calibri" w:hAnsi="Times New Roman" w:cs="Times New Roman"/>
          <w:sz w:val="24"/>
          <w:szCs w:val="24"/>
        </w:rPr>
      </w:pPr>
      <w:r w:rsidRPr="00311EAC">
        <w:rPr>
          <w:rFonts w:ascii="Times New Roman" w:eastAsia="Calibri" w:hAnsi="Times New Roman" w:cs="Times New Roman"/>
          <w:sz w:val="24"/>
          <w:szCs w:val="24"/>
        </w:rPr>
        <w:t>Labai svarbu jūsų apranga. Dėvėkite uždarus drabužius ilgomis rankovėmis, ilgas kelnes, kurias svarbu susikišti į puskojines. Iškylaudami gamtoje renkitės šviesesnius drabužius, nes tada lengviau erkę pastebėsite ir išvengsite jos įkandimo. Kol erkė suranda, kur jai įsisiurbti, gali praeiti tam tikras laiko tarpas, kartais trunkantis net iki valandos. Erkės pirmiausia ieško tinkamos vietos įsisiurbimui ir ilgai ropoja išilgai kūno. Jos ieško švelnios odos, todėl gali ropoti ant rankų, kojų, ypač pakinkliuose, ant kaklo ar galvos plaukuotoje dalyje</w:t>
      </w:r>
      <w:r>
        <w:rPr>
          <w:rFonts w:ascii="Times New Roman" w:eastAsia="Calibri" w:hAnsi="Times New Roman" w:cs="Times New Roman"/>
          <w:sz w:val="24"/>
          <w:szCs w:val="24"/>
        </w:rPr>
        <w:t>.</w:t>
      </w:r>
    </w:p>
    <w:p w:rsidR="00AB5D58" w:rsidRDefault="00AB5D58" w:rsidP="00311EAC">
      <w:pPr>
        <w:spacing w:after="200" w:line="276" w:lineRule="auto"/>
        <w:jc w:val="both"/>
        <w:rPr>
          <w:rFonts w:ascii="Times New Roman" w:eastAsia="Calibri" w:hAnsi="Times New Roman" w:cs="Times New Roman"/>
          <w:b/>
          <w:sz w:val="40"/>
          <w:szCs w:val="40"/>
        </w:rPr>
      </w:pPr>
      <w:r>
        <w:rPr>
          <w:rFonts w:ascii="Times New Roman" w:eastAsia="Calibri" w:hAnsi="Times New Roman" w:cs="Times New Roman"/>
          <w:b/>
          <w:sz w:val="40"/>
          <w:szCs w:val="40"/>
        </w:rPr>
        <w:t xml:space="preserve">           V</w:t>
      </w:r>
      <w:r w:rsidRPr="00AB5D58">
        <w:rPr>
          <w:rFonts w:ascii="Times New Roman" w:eastAsia="Calibri" w:hAnsi="Times New Roman" w:cs="Times New Roman"/>
          <w:b/>
          <w:sz w:val="40"/>
          <w:szCs w:val="40"/>
        </w:rPr>
        <w:t>eiksmingiausia priemonė – skiepai.</w:t>
      </w:r>
    </w:p>
    <w:p w:rsidR="004640A3" w:rsidRDefault="002D0598" w:rsidP="004640A3">
      <w:pPr>
        <w:spacing w:after="200" w:line="276" w:lineRule="auto"/>
        <w:jc w:val="both"/>
        <w:rPr>
          <w:rFonts w:ascii="Times New Roman" w:hAnsi="Times New Roman" w:cs="Times New Roman"/>
          <w:color w:val="000000" w:themeColor="text1"/>
          <w:sz w:val="24"/>
          <w:szCs w:val="24"/>
          <w:shd w:val="clear" w:color="auto" w:fill="FFFFFF"/>
        </w:rPr>
      </w:pPr>
      <w:r w:rsidRPr="002D0598">
        <w:rPr>
          <w:rFonts w:ascii="Times New Roman" w:hAnsi="Times New Roman" w:cs="Times New Roman"/>
          <w:color w:val="000000" w:themeColor="text1"/>
          <w:sz w:val="24"/>
          <w:szCs w:val="24"/>
          <w:shd w:val="clear" w:color="auto" w:fill="FFFFFF"/>
        </w:rPr>
        <w:t xml:space="preserve">Veiksmingiausia profilaktikos priemonė nuo erkinio encefalito – skiepai. Vakcinaciją nuo EE rekomenduojama pradėti žiemą arba ankstyvą pavasarį, kol dar neprasidėjęs erkių aktyvumo laikotarpis. Žmogus tampa pilnai apsaugotas nuo EE praėjus 2 savaitėms nuo antrosios vakcinos dozės suleidimo. Skiepų nuo </w:t>
      </w:r>
      <w:proofErr w:type="spellStart"/>
      <w:r w:rsidRPr="002D0598">
        <w:rPr>
          <w:rFonts w:ascii="Times New Roman" w:hAnsi="Times New Roman" w:cs="Times New Roman"/>
          <w:color w:val="000000" w:themeColor="text1"/>
          <w:sz w:val="24"/>
          <w:szCs w:val="24"/>
          <w:shd w:val="clear" w:color="auto" w:fill="FFFFFF"/>
        </w:rPr>
        <w:t>Laimo</w:t>
      </w:r>
      <w:proofErr w:type="spellEnd"/>
      <w:r w:rsidRPr="002D0598">
        <w:rPr>
          <w:rFonts w:ascii="Times New Roman" w:hAnsi="Times New Roman" w:cs="Times New Roman"/>
          <w:color w:val="000000" w:themeColor="text1"/>
          <w:sz w:val="24"/>
          <w:szCs w:val="24"/>
          <w:shd w:val="clear" w:color="auto" w:fill="FFFFFF"/>
        </w:rPr>
        <w:t xml:space="preserve"> ligos nėra sukurta.</w:t>
      </w:r>
      <w:r w:rsidR="004640A3">
        <w:rPr>
          <w:rFonts w:ascii="Times New Roman" w:hAnsi="Times New Roman" w:cs="Times New Roman"/>
          <w:color w:val="000000" w:themeColor="text1"/>
          <w:sz w:val="24"/>
          <w:szCs w:val="24"/>
          <w:shd w:val="clear" w:color="auto" w:fill="FFFFFF"/>
        </w:rPr>
        <w:t xml:space="preserve">                                                                         </w:t>
      </w:r>
    </w:p>
    <w:p w:rsidR="004640A3" w:rsidRDefault="004640A3" w:rsidP="004640A3">
      <w:pPr>
        <w:spacing w:after="200" w:line="276" w:lineRule="auto"/>
        <w:jc w:val="both"/>
        <w:rPr>
          <w:rFonts w:ascii="Times New Roman" w:eastAsia="Calibri" w:hAnsi="Times New Roman" w:cs="Times New Roman"/>
          <w:b/>
          <w:i/>
          <w:sz w:val="24"/>
          <w:szCs w:val="24"/>
        </w:rPr>
      </w:pPr>
      <w:r w:rsidRPr="004640A3">
        <w:rPr>
          <w:rFonts w:ascii="Times New Roman" w:eastAsia="Calibri" w:hAnsi="Times New Roman" w:cs="Times New Roman"/>
          <w:b/>
          <w:i/>
          <w:sz w:val="24"/>
          <w:szCs w:val="24"/>
        </w:rPr>
        <w:t xml:space="preserve">Informaciją parengė Šiaulių m. visuomenės sveikatos </w:t>
      </w:r>
      <w:r>
        <w:rPr>
          <w:rFonts w:ascii="Times New Roman" w:eastAsia="Calibri" w:hAnsi="Times New Roman" w:cs="Times New Roman"/>
          <w:b/>
          <w:i/>
          <w:sz w:val="24"/>
          <w:szCs w:val="24"/>
        </w:rPr>
        <w:t>specialistė, vykdanti sveikatos priežiūrą mokykloje Jordana Kurtinaitienė</w:t>
      </w:r>
    </w:p>
    <w:p w:rsidR="00026ECF" w:rsidRPr="004640A3" w:rsidRDefault="00026ECF" w:rsidP="004640A3">
      <w:pPr>
        <w:spacing w:after="200" w:line="276" w:lineRule="auto"/>
        <w:jc w:val="both"/>
        <w:rPr>
          <w:rFonts w:ascii="Times New Roman" w:hAnsi="Times New Roman" w:cs="Times New Roman"/>
          <w:color w:val="000000" w:themeColor="text1"/>
          <w:sz w:val="24"/>
          <w:szCs w:val="24"/>
          <w:shd w:val="clear" w:color="auto" w:fill="FFFFFF"/>
        </w:rPr>
      </w:pPr>
      <w:r>
        <w:rPr>
          <w:rFonts w:ascii="Times New Roman" w:eastAsia="Calibri" w:hAnsi="Times New Roman" w:cs="Times New Roman"/>
          <w:b/>
          <w:i/>
          <w:sz w:val="24"/>
          <w:szCs w:val="24"/>
        </w:rPr>
        <w:t>2019/03/01</w:t>
      </w:r>
    </w:p>
    <w:p w:rsidR="008D7DC5" w:rsidRDefault="008D7DC5">
      <w:bookmarkStart w:id="0" w:name="_GoBack"/>
      <w:bookmarkEnd w:id="0"/>
    </w:p>
    <w:sectPr w:rsidR="008D7DC5" w:rsidSect="004640A3">
      <w:pgSz w:w="11906" w:h="16838"/>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6281"/>
    <w:rsid w:val="00026ECF"/>
    <w:rsid w:val="00154AD3"/>
    <w:rsid w:val="00173EEC"/>
    <w:rsid w:val="002955A2"/>
    <w:rsid w:val="002D0598"/>
    <w:rsid w:val="0030692A"/>
    <w:rsid w:val="00311EAC"/>
    <w:rsid w:val="004640A3"/>
    <w:rsid w:val="00596281"/>
    <w:rsid w:val="008D7DC5"/>
    <w:rsid w:val="00AB5D58"/>
    <w:rsid w:val="00AE2221"/>
    <w:rsid w:val="00B37135"/>
    <w:rsid w:val="00F969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4C1A22-1085-4310-8B5E-9FFEE6179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2051</Words>
  <Characters>1170</Characters>
  <Application>Microsoft Office Word</Application>
  <DocSecurity>0</DocSecurity>
  <Lines>9</Lines>
  <Paragraphs>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Rastine</cp:lastModifiedBy>
  <cp:revision>3</cp:revision>
  <dcterms:created xsi:type="dcterms:W3CDTF">2019-03-01T10:19:00Z</dcterms:created>
  <dcterms:modified xsi:type="dcterms:W3CDTF">2019-03-01T10:21:00Z</dcterms:modified>
</cp:coreProperties>
</file>